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0059F" w14:textId="54B36500" w:rsidR="001A7B0B" w:rsidRPr="00EA689B" w:rsidRDefault="001A7B0B" w:rsidP="00FF44F3">
      <w:pPr>
        <w:overflowPunct w:val="0"/>
        <w:autoSpaceDE w:val="0"/>
        <w:autoSpaceDN w:val="0"/>
        <w:adjustRightInd w:val="0"/>
        <w:spacing w:before="100" w:after="100"/>
        <w:jc w:val="center"/>
        <w:rPr>
          <w:rFonts w:ascii="Cambria" w:hAnsi="Cambria" w:cs="Arial"/>
          <w:b/>
          <w:sz w:val="32"/>
          <w:szCs w:val="32"/>
        </w:rPr>
      </w:pPr>
      <w:r w:rsidRPr="00EA689B">
        <w:rPr>
          <w:rFonts w:ascii="Cambria" w:hAnsi="Cambria" w:cs="Arial"/>
          <w:b/>
          <w:sz w:val="32"/>
          <w:szCs w:val="32"/>
        </w:rPr>
        <w:t>Battersea Befriending Network</w:t>
      </w:r>
      <w:r w:rsidR="00C20ABB" w:rsidRPr="00EA689B">
        <w:rPr>
          <w:rFonts w:ascii="Cambria" w:hAnsi="Cambria" w:cs="Arial"/>
          <w:b/>
          <w:sz w:val="32"/>
          <w:szCs w:val="32"/>
        </w:rPr>
        <w:t xml:space="preserve"> (BBN)</w:t>
      </w:r>
    </w:p>
    <w:p w14:paraId="69510BFF" w14:textId="2EADD3B1" w:rsidR="00E82837" w:rsidRPr="00EA689B" w:rsidRDefault="00542BD9" w:rsidP="00C20ABB">
      <w:pPr>
        <w:overflowPunct w:val="0"/>
        <w:autoSpaceDE w:val="0"/>
        <w:autoSpaceDN w:val="0"/>
        <w:adjustRightInd w:val="0"/>
        <w:spacing w:before="100" w:after="100"/>
        <w:jc w:val="center"/>
        <w:rPr>
          <w:rFonts w:ascii="Cambria" w:hAnsi="Cambria" w:cs="Arial"/>
          <w:b/>
          <w:sz w:val="32"/>
          <w:szCs w:val="32"/>
        </w:rPr>
      </w:pPr>
      <w:r w:rsidRPr="00EA689B">
        <w:rPr>
          <w:rFonts w:ascii="Cambria" w:hAnsi="Cambria" w:cs="Arial"/>
          <w:b/>
          <w:sz w:val="32"/>
          <w:szCs w:val="32"/>
        </w:rPr>
        <w:t>Health and Safety Policy</w:t>
      </w:r>
    </w:p>
    <w:p w14:paraId="60FF9F6A" w14:textId="77777777" w:rsidR="00EA689B" w:rsidRDefault="00EA689B" w:rsidP="00EA689B">
      <w:pPr>
        <w:overflowPunct w:val="0"/>
        <w:autoSpaceDE w:val="0"/>
        <w:autoSpaceDN w:val="0"/>
        <w:adjustRightInd w:val="0"/>
        <w:spacing w:before="100" w:after="100"/>
        <w:rPr>
          <w:rFonts w:ascii="Cambria" w:hAnsi="Cambria" w:cs="Arial"/>
          <w:b/>
          <w:sz w:val="32"/>
          <w:szCs w:val="32"/>
        </w:rPr>
      </w:pPr>
    </w:p>
    <w:p w14:paraId="49939D51" w14:textId="77777777" w:rsidR="00EA689B" w:rsidRPr="00C20ABB" w:rsidRDefault="00EA689B" w:rsidP="00EA689B">
      <w:pPr>
        <w:overflowPunct w:val="0"/>
        <w:autoSpaceDE w:val="0"/>
        <w:autoSpaceDN w:val="0"/>
        <w:adjustRightInd w:val="0"/>
        <w:spacing w:before="100" w:after="100"/>
        <w:rPr>
          <w:rFonts w:ascii="Bookman Old Style" w:hAnsi="Bookman Old Style" w:cs="Arial"/>
          <w:b/>
          <w:sz w:val="28"/>
          <w:szCs w:val="28"/>
        </w:rPr>
      </w:pPr>
    </w:p>
    <w:p w14:paraId="654616F7" w14:textId="77777777" w:rsidR="00E82837" w:rsidRPr="00C20ABB" w:rsidRDefault="00E82837" w:rsidP="009C6BFE">
      <w:pPr>
        <w:overflowPunct w:val="0"/>
        <w:autoSpaceDE w:val="0"/>
        <w:autoSpaceDN w:val="0"/>
        <w:adjustRightInd w:val="0"/>
        <w:spacing w:before="120" w:after="120"/>
        <w:jc w:val="both"/>
        <w:rPr>
          <w:rFonts w:ascii="Cambria" w:hAnsi="Cambria" w:cs="Arial"/>
          <w:b/>
          <w:sz w:val="28"/>
          <w:szCs w:val="28"/>
        </w:rPr>
      </w:pPr>
      <w:bookmarkStart w:id="0" w:name="manager"/>
      <w:bookmarkEnd w:id="0"/>
      <w:r w:rsidRPr="00C20ABB">
        <w:rPr>
          <w:rFonts w:ascii="Cambria" w:hAnsi="Cambria" w:cs="Arial"/>
          <w:b/>
          <w:sz w:val="28"/>
          <w:szCs w:val="28"/>
        </w:rPr>
        <w:t>Introduction</w:t>
      </w:r>
    </w:p>
    <w:p w14:paraId="4CEC000F" w14:textId="538A6040" w:rsidR="00E82837" w:rsidRPr="00C20ABB" w:rsidRDefault="00E82837" w:rsidP="009C6BFE">
      <w:pPr>
        <w:overflowPunct w:val="0"/>
        <w:autoSpaceDE w:val="0"/>
        <w:autoSpaceDN w:val="0"/>
        <w:adjustRightInd w:val="0"/>
        <w:spacing w:before="120" w:after="120"/>
        <w:jc w:val="both"/>
        <w:rPr>
          <w:rFonts w:ascii="Cambria" w:hAnsi="Cambria" w:cs="Arial"/>
          <w:sz w:val="28"/>
          <w:szCs w:val="28"/>
        </w:rPr>
      </w:pPr>
      <w:r w:rsidRPr="00C20ABB">
        <w:rPr>
          <w:rFonts w:ascii="Cambria" w:hAnsi="Cambria" w:cs="Arial"/>
          <w:sz w:val="28"/>
          <w:szCs w:val="28"/>
        </w:rPr>
        <w:t xml:space="preserve">The </w:t>
      </w:r>
      <w:r w:rsidR="00C20ABB" w:rsidRPr="00C20ABB">
        <w:rPr>
          <w:rFonts w:ascii="Cambria" w:hAnsi="Cambria" w:cs="Arial"/>
          <w:sz w:val="28"/>
          <w:szCs w:val="28"/>
        </w:rPr>
        <w:t xml:space="preserve">BBN </w:t>
      </w:r>
      <w:r w:rsidR="00E8642D">
        <w:rPr>
          <w:rFonts w:ascii="Cambria" w:hAnsi="Cambria" w:cs="Arial"/>
          <w:sz w:val="28"/>
          <w:szCs w:val="28"/>
        </w:rPr>
        <w:t>Trustees have</w:t>
      </w:r>
      <w:r w:rsidRPr="00C20ABB">
        <w:rPr>
          <w:rFonts w:ascii="Cambria" w:hAnsi="Cambria" w:cs="Arial"/>
          <w:sz w:val="28"/>
          <w:szCs w:val="28"/>
        </w:rPr>
        <w:t xml:space="preserve"> overall responsibility for health and safety in the organisation, and for ensuring that it fulfils all its legal responsibilities. It recognises that it is the duty of </w:t>
      </w:r>
      <w:r w:rsidR="008D4EC2">
        <w:rPr>
          <w:rFonts w:ascii="Cambria" w:hAnsi="Cambria" w:cs="Arial"/>
          <w:sz w:val="28"/>
          <w:szCs w:val="28"/>
        </w:rPr>
        <w:t xml:space="preserve">Trustees </w:t>
      </w:r>
      <w:r w:rsidRPr="00C20ABB">
        <w:rPr>
          <w:rFonts w:ascii="Cambria" w:hAnsi="Cambria" w:cs="Arial"/>
          <w:sz w:val="28"/>
          <w:szCs w:val="28"/>
        </w:rPr>
        <w:t>and volunteers to uphold this policy and to provide the necessary funds and resources to put it into practice.</w:t>
      </w:r>
    </w:p>
    <w:p w14:paraId="14CB22BB" w14:textId="7E7271C5" w:rsidR="00E82837" w:rsidRPr="00C20ABB" w:rsidRDefault="00E82837" w:rsidP="009C6BFE">
      <w:pPr>
        <w:overflowPunct w:val="0"/>
        <w:autoSpaceDE w:val="0"/>
        <w:autoSpaceDN w:val="0"/>
        <w:adjustRightInd w:val="0"/>
        <w:spacing w:before="120" w:after="120"/>
        <w:jc w:val="both"/>
        <w:rPr>
          <w:rFonts w:ascii="Cambria" w:hAnsi="Cambria" w:cs="Arial"/>
          <w:spacing w:val="-3"/>
          <w:sz w:val="28"/>
          <w:szCs w:val="28"/>
        </w:rPr>
      </w:pPr>
      <w:r w:rsidRPr="00C20ABB">
        <w:rPr>
          <w:rFonts w:ascii="Cambria" w:hAnsi="Cambria" w:cs="Arial"/>
          <w:sz w:val="28"/>
          <w:szCs w:val="28"/>
        </w:rPr>
        <w:t xml:space="preserve">The </w:t>
      </w:r>
      <w:r w:rsidR="00C20ABB" w:rsidRPr="00C20ABB">
        <w:rPr>
          <w:rFonts w:ascii="Cambria" w:hAnsi="Cambria" w:cs="Arial"/>
          <w:sz w:val="28"/>
          <w:szCs w:val="28"/>
        </w:rPr>
        <w:t xml:space="preserve">BBN </w:t>
      </w:r>
      <w:r w:rsidR="00E8642D">
        <w:rPr>
          <w:rFonts w:ascii="Cambria" w:hAnsi="Cambria" w:cs="Arial"/>
          <w:sz w:val="28"/>
          <w:szCs w:val="28"/>
        </w:rPr>
        <w:t xml:space="preserve">Trustees are </w:t>
      </w:r>
      <w:r w:rsidRPr="00C20ABB">
        <w:rPr>
          <w:rFonts w:ascii="Cambria" w:hAnsi="Cambria" w:cs="Arial"/>
          <w:sz w:val="28"/>
          <w:szCs w:val="28"/>
        </w:rPr>
        <w:t xml:space="preserve">committed to </w:t>
      </w:r>
      <w:r w:rsidR="005B28BA">
        <w:rPr>
          <w:rFonts w:ascii="Cambria" w:hAnsi="Cambria" w:cs="Arial"/>
          <w:sz w:val="28"/>
          <w:szCs w:val="28"/>
        </w:rPr>
        <w:t>strive to ensure</w:t>
      </w:r>
      <w:r w:rsidRPr="00C20ABB">
        <w:rPr>
          <w:rFonts w:ascii="Cambria" w:hAnsi="Cambria" w:cs="Arial"/>
          <w:sz w:val="28"/>
          <w:szCs w:val="28"/>
        </w:rPr>
        <w:t xml:space="preserve"> that all its activities are safe</w:t>
      </w:r>
      <w:r w:rsidR="00C20ABB">
        <w:rPr>
          <w:rFonts w:ascii="Cambria" w:hAnsi="Cambria" w:cs="Arial"/>
          <w:sz w:val="28"/>
          <w:szCs w:val="28"/>
        </w:rPr>
        <w:t>,</w:t>
      </w:r>
      <w:r w:rsidRPr="00C20ABB">
        <w:rPr>
          <w:rFonts w:ascii="Cambria" w:hAnsi="Cambria" w:cs="Arial"/>
          <w:sz w:val="28"/>
          <w:szCs w:val="28"/>
        </w:rPr>
        <w:t xml:space="preserve"> and i</w:t>
      </w:r>
      <w:r w:rsidRPr="00C20ABB">
        <w:rPr>
          <w:rFonts w:ascii="Cambria" w:hAnsi="Cambria" w:cs="Arial"/>
          <w:spacing w:val="-3"/>
          <w:sz w:val="28"/>
          <w:szCs w:val="28"/>
        </w:rPr>
        <w:t xml:space="preserve">t will do whatever it can to provide for the health, safety and welfare of all volunteers, </w:t>
      </w:r>
      <w:r w:rsidR="00CB2C96">
        <w:rPr>
          <w:rFonts w:ascii="Cambria" w:hAnsi="Cambria" w:cs="Arial"/>
          <w:spacing w:val="-3"/>
          <w:sz w:val="28"/>
          <w:szCs w:val="28"/>
        </w:rPr>
        <w:t xml:space="preserve">staff, </w:t>
      </w:r>
      <w:r w:rsidRPr="00C20ABB">
        <w:rPr>
          <w:rFonts w:ascii="Cambria" w:hAnsi="Cambria" w:cs="Arial"/>
          <w:spacing w:val="-3"/>
          <w:sz w:val="28"/>
          <w:szCs w:val="28"/>
        </w:rPr>
        <w:t>members and visitors</w:t>
      </w:r>
      <w:r w:rsidR="00C20ABB">
        <w:rPr>
          <w:rFonts w:ascii="Cambria" w:hAnsi="Cambria" w:cs="Arial"/>
          <w:spacing w:val="-3"/>
          <w:sz w:val="28"/>
          <w:szCs w:val="28"/>
        </w:rPr>
        <w:t xml:space="preserve"> by</w:t>
      </w:r>
      <w:r w:rsidR="00CB2C96">
        <w:rPr>
          <w:rFonts w:ascii="Cambria" w:hAnsi="Cambria" w:cs="Arial"/>
          <w:sz w:val="28"/>
          <w:szCs w:val="28"/>
        </w:rPr>
        <w:t xml:space="preserve"> ensuring that risks </w:t>
      </w:r>
      <w:r w:rsidRPr="00C20ABB">
        <w:rPr>
          <w:rFonts w:ascii="Cambria" w:hAnsi="Cambria" w:cs="Arial"/>
          <w:sz w:val="28"/>
          <w:szCs w:val="28"/>
        </w:rPr>
        <w:t>are minimised at all times.</w:t>
      </w:r>
    </w:p>
    <w:p w14:paraId="1D019C7D" w14:textId="61DD321D" w:rsidR="00FF44F3" w:rsidRPr="00C20ABB" w:rsidRDefault="00E82837" w:rsidP="009C6BFE">
      <w:pPr>
        <w:overflowPunct w:val="0"/>
        <w:autoSpaceDE w:val="0"/>
        <w:autoSpaceDN w:val="0"/>
        <w:adjustRightInd w:val="0"/>
        <w:spacing w:before="120" w:after="120"/>
        <w:jc w:val="both"/>
        <w:rPr>
          <w:rFonts w:ascii="Cambria" w:hAnsi="Cambria" w:cs="Arial"/>
          <w:spacing w:val="-3"/>
          <w:sz w:val="28"/>
          <w:szCs w:val="28"/>
        </w:rPr>
      </w:pPr>
      <w:r w:rsidRPr="00C20ABB">
        <w:rPr>
          <w:rFonts w:ascii="Cambria" w:hAnsi="Cambria" w:cs="Arial"/>
          <w:spacing w:val="-3"/>
          <w:sz w:val="28"/>
          <w:szCs w:val="28"/>
        </w:rPr>
        <w:t xml:space="preserve">It will </w:t>
      </w:r>
      <w:r w:rsidRPr="00C20ABB">
        <w:rPr>
          <w:rFonts w:ascii="Cambria" w:hAnsi="Cambria" w:cs="Arial"/>
          <w:sz w:val="28"/>
          <w:szCs w:val="28"/>
        </w:rPr>
        <w:t>observe</w:t>
      </w:r>
      <w:r w:rsidRPr="00C20ABB">
        <w:rPr>
          <w:rFonts w:ascii="Cambria" w:hAnsi="Cambria" w:cs="Arial"/>
          <w:spacing w:val="-3"/>
          <w:sz w:val="28"/>
          <w:szCs w:val="28"/>
        </w:rPr>
        <w:t xml:space="preserve"> the Health and Safety at Work Act 1974 (“HASAWA”) and all relevant regulations and codes of practice made under it.  </w:t>
      </w:r>
    </w:p>
    <w:p w14:paraId="5018F536" w14:textId="77777777" w:rsidR="009C6BFE" w:rsidRPr="00FF44F3" w:rsidRDefault="009C6BFE" w:rsidP="009C6BFE">
      <w:pPr>
        <w:overflowPunct w:val="0"/>
        <w:autoSpaceDE w:val="0"/>
        <w:autoSpaceDN w:val="0"/>
        <w:adjustRightInd w:val="0"/>
        <w:spacing w:before="120" w:after="120"/>
        <w:jc w:val="both"/>
        <w:rPr>
          <w:rFonts w:asciiTheme="minorHAnsi" w:hAnsiTheme="minorHAnsi" w:cs="Arial"/>
          <w:spacing w:val="-3"/>
          <w:sz w:val="28"/>
          <w:szCs w:val="28"/>
        </w:rPr>
      </w:pPr>
    </w:p>
    <w:p w14:paraId="59740398" w14:textId="5AB9E2BB" w:rsidR="00E82837" w:rsidRPr="00C20ABB" w:rsidRDefault="00E82837" w:rsidP="009C6BFE">
      <w:pPr>
        <w:overflowPunct w:val="0"/>
        <w:autoSpaceDE w:val="0"/>
        <w:autoSpaceDN w:val="0"/>
        <w:adjustRightInd w:val="0"/>
        <w:spacing w:before="120" w:after="120"/>
        <w:jc w:val="both"/>
        <w:rPr>
          <w:rFonts w:ascii="Cambria" w:hAnsi="Cambria" w:cs="Arial"/>
          <w:sz w:val="28"/>
          <w:szCs w:val="28"/>
        </w:rPr>
      </w:pPr>
      <w:r w:rsidRPr="00C20ABB">
        <w:rPr>
          <w:rFonts w:ascii="Cambria" w:hAnsi="Cambria" w:cs="Arial"/>
          <w:b/>
          <w:sz w:val="28"/>
          <w:szCs w:val="28"/>
        </w:rPr>
        <w:t>B</w:t>
      </w:r>
      <w:r w:rsidR="00C20ABB" w:rsidRPr="00C20ABB">
        <w:rPr>
          <w:rFonts w:ascii="Cambria" w:hAnsi="Cambria" w:cs="Arial"/>
          <w:b/>
          <w:sz w:val="28"/>
          <w:szCs w:val="28"/>
        </w:rPr>
        <w:t>BN</w:t>
      </w:r>
      <w:r w:rsidRPr="00C20ABB">
        <w:rPr>
          <w:rFonts w:ascii="Cambria" w:hAnsi="Cambria" w:cs="Arial"/>
          <w:b/>
          <w:sz w:val="28"/>
          <w:szCs w:val="28"/>
        </w:rPr>
        <w:t xml:space="preserve"> </w:t>
      </w:r>
      <w:r w:rsidR="00E8642D">
        <w:rPr>
          <w:rFonts w:ascii="Cambria" w:hAnsi="Cambria" w:cs="Arial"/>
          <w:b/>
          <w:sz w:val="28"/>
          <w:szCs w:val="28"/>
        </w:rPr>
        <w:t xml:space="preserve">Trustee </w:t>
      </w:r>
      <w:r w:rsidR="00C20ABB" w:rsidRPr="00C20ABB">
        <w:rPr>
          <w:rFonts w:ascii="Cambria" w:hAnsi="Cambria" w:cs="Arial"/>
          <w:b/>
          <w:color w:val="000000"/>
          <w:sz w:val="28"/>
          <w:szCs w:val="28"/>
          <w:lang w:val="en-AU"/>
        </w:rPr>
        <w:t>Re</w:t>
      </w:r>
      <w:r w:rsidR="00C20ABB">
        <w:rPr>
          <w:rFonts w:ascii="Cambria" w:hAnsi="Cambria" w:cs="Arial"/>
          <w:b/>
          <w:color w:val="000000"/>
          <w:sz w:val="28"/>
          <w:szCs w:val="28"/>
          <w:lang w:val="en-AU"/>
        </w:rPr>
        <w:t>sponsibil</w:t>
      </w:r>
      <w:r w:rsidR="00C20ABB" w:rsidRPr="00C20ABB">
        <w:rPr>
          <w:rFonts w:ascii="Cambria" w:hAnsi="Cambria" w:cs="Arial"/>
          <w:b/>
          <w:color w:val="000000"/>
          <w:sz w:val="28"/>
          <w:szCs w:val="28"/>
          <w:lang w:val="en-AU"/>
        </w:rPr>
        <w:t>ities</w:t>
      </w:r>
      <w:r w:rsidR="00C20ABB">
        <w:rPr>
          <w:rFonts w:ascii="Cambria" w:hAnsi="Cambria" w:cs="Arial"/>
          <w:color w:val="000000"/>
          <w:sz w:val="28"/>
          <w:szCs w:val="28"/>
          <w:lang w:val="en-AU"/>
        </w:rPr>
        <w:t xml:space="preserve"> </w:t>
      </w:r>
    </w:p>
    <w:p w14:paraId="6095A4B9" w14:textId="2B0579E2" w:rsidR="00E82837" w:rsidRPr="00C20ABB" w:rsidRDefault="00E82837" w:rsidP="00F71127">
      <w:pPr>
        <w:numPr>
          <w:ilvl w:val="0"/>
          <w:numId w:val="1"/>
        </w:numPr>
        <w:tabs>
          <w:tab w:val="num" w:pos="1364"/>
          <w:tab w:val="num" w:pos="2203"/>
        </w:tabs>
        <w:suppressAutoHyphens/>
        <w:overflowPunct w:val="0"/>
        <w:autoSpaceDE w:val="0"/>
        <w:autoSpaceDN w:val="0"/>
        <w:adjustRightInd w:val="0"/>
        <w:spacing w:before="120" w:after="120"/>
        <w:ind w:left="504"/>
        <w:jc w:val="both"/>
        <w:rPr>
          <w:rFonts w:ascii="Cambria" w:hAnsi="Cambria" w:cs="Arial"/>
          <w:color w:val="000000"/>
          <w:sz w:val="28"/>
          <w:szCs w:val="28"/>
          <w:lang w:val="en-AU"/>
        </w:rPr>
      </w:pPr>
      <w:bookmarkStart w:id="1" w:name="hscommittee"/>
      <w:bookmarkEnd w:id="1"/>
      <w:r w:rsidRPr="00C20ABB">
        <w:rPr>
          <w:rFonts w:ascii="Cambria" w:hAnsi="Cambria" w:cs="Arial"/>
          <w:color w:val="000000"/>
          <w:sz w:val="28"/>
          <w:szCs w:val="28"/>
          <w:lang w:val="en-AU"/>
        </w:rPr>
        <w:t xml:space="preserve">Assessing the risk to the health and safety of volunteers, </w:t>
      </w:r>
      <w:r w:rsidR="00EA689B">
        <w:rPr>
          <w:rFonts w:ascii="Cambria" w:hAnsi="Cambria" w:cs="Arial"/>
          <w:color w:val="000000"/>
          <w:sz w:val="28"/>
          <w:szCs w:val="28"/>
          <w:lang w:val="en-AU"/>
        </w:rPr>
        <w:t xml:space="preserve">staff, </w:t>
      </w:r>
      <w:r w:rsidRPr="00C20ABB">
        <w:rPr>
          <w:rFonts w:ascii="Cambria" w:hAnsi="Cambria" w:cs="Arial"/>
          <w:color w:val="000000"/>
          <w:sz w:val="28"/>
          <w:szCs w:val="28"/>
          <w:lang w:val="en-AU"/>
        </w:rPr>
        <w:t>members and visitors and identifying what measu</w:t>
      </w:r>
      <w:r w:rsidR="007A66B2">
        <w:rPr>
          <w:rFonts w:ascii="Cambria" w:hAnsi="Cambria" w:cs="Arial"/>
          <w:color w:val="000000"/>
          <w:sz w:val="28"/>
          <w:szCs w:val="28"/>
          <w:lang w:val="en-AU"/>
        </w:rPr>
        <w:t>res are needed to comply with BBN</w:t>
      </w:r>
      <w:r w:rsidR="007A66B2">
        <w:rPr>
          <w:rFonts w:ascii="Cambria" w:hAnsi="Cambria" w:cs="Arial"/>
          <w:color w:val="000000"/>
          <w:sz w:val="28"/>
          <w:szCs w:val="28"/>
        </w:rPr>
        <w:t>’</w:t>
      </w:r>
      <w:r w:rsidRPr="00C20ABB">
        <w:rPr>
          <w:rFonts w:ascii="Cambria" w:hAnsi="Cambria" w:cs="Arial"/>
          <w:color w:val="000000"/>
          <w:sz w:val="28"/>
          <w:szCs w:val="28"/>
          <w:lang w:val="en-AU"/>
        </w:rPr>
        <w:t>s health and safety obligations;</w:t>
      </w:r>
    </w:p>
    <w:p w14:paraId="67DD33EE" w14:textId="3F587BF8" w:rsidR="00E82837" w:rsidRPr="00C20ABB" w:rsidRDefault="007A66B2" w:rsidP="00F71127">
      <w:pPr>
        <w:numPr>
          <w:ilvl w:val="0"/>
          <w:numId w:val="1"/>
        </w:numPr>
        <w:tabs>
          <w:tab w:val="num" w:pos="1364"/>
          <w:tab w:val="num" w:pos="2203"/>
        </w:tabs>
        <w:suppressAutoHyphens/>
        <w:overflowPunct w:val="0"/>
        <w:autoSpaceDE w:val="0"/>
        <w:autoSpaceDN w:val="0"/>
        <w:adjustRightInd w:val="0"/>
        <w:spacing w:before="120" w:after="120"/>
        <w:ind w:left="504"/>
        <w:jc w:val="both"/>
        <w:rPr>
          <w:rFonts w:ascii="Cambria" w:hAnsi="Cambria" w:cs="Arial"/>
          <w:color w:val="000000"/>
          <w:sz w:val="28"/>
          <w:szCs w:val="28"/>
          <w:lang w:val="en-AU"/>
        </w:rPr>
      </w:pPr>
      <w:r>
        <w:rPr>
          <w:rFonts w:ascii="Cambria" w:hAnsi="Cambria" w:cs="Arial"/>
          <w:color w:val="000000"/>
          <w:sz w:val="28"/>
          <w:szCs w:val="28"/>
          <w:lang w:val="en-AU"/>
        </w:rPr>
        <w:t xml:space="preserve">Ensuring that </w:t>
      </w:r>
      <w:r w:rsidR="001D0061">
        <w:rPr>
          <w:rFonts w:ascii="Cambria" w:hAnsi="Cambria" w:cs="Arial"/>
          <w:color w:val="000000"/>
          <w:sz w:val="28"/>
          <w:szCs w:val="28"/>
          <w:lang w:val="en-AU"/>
        </w:rPr>
        <w:t xml:space="preserve">public </w:t>
      </w:r>
      <w:r>
        <w:rPr>
          <w:rFonts w:ascii="Cambria" w:hAnsi="Cambria" w:cs="Arial"/>
          <w:color w:val="000000"/>
          <w:sz w:val="28"/>
          <w:szCs w:val="28"/>
          <w:lang w:val="en-AU"/>
        </w:rPr>
        <w:t>venues</w:t>
      </w:r>
      <w:r w:rsidR="001D0061">
        <w:rPr>
          <w:rFonts w:ascii="Cambria" w:hAnsi="Cambria" w:cs="Arial"/>
          <w:color w:val="000000"/>
          <w:sz w:val="28"/>
          <w:szCs w:val="28"/>
          <w:lang w:val="en-AU"/>
        </w:rPr>
        <w:t xml:space="preserve"> used by BBN</w:t>
      </w:r>
      <w:r w:rsidR="00996216">
        <w:rPr>
          <w:rFonts w:ascii="Cambria" w:hAnsi="Cambria" w:cs="Arial"/>
          <w:color w:val="000000"/>
          <w:sz w:val="28"/>
          <w:szCs w:val="28"/>
          <w:lang w:val="en-AU"/>
        </w:rPr>
        <w:t>,</w:t>
      </w:r>
      <w:r>
        <w:rPr>
          <w:rFonts w:ascii="Cambria" w:hAnsi="Cambria" w:cs="Arial"/>
          <w:color w:val="000000"/>
          <w:sz w:val="28"/>
          <w:szCs w:val="28"/>
          <w:lang w:val="en-AU"/>
        </w:rPr>
        <w:t xml:space="preserve"> and</w:t>
      </w:r>
      <w:r w:rsidR="00E82837" w:rsidRPr="00C20ABB">
        <w:rPr>
          <w:rFonts w:ascii="Cambria" w:hAnsi="Cambria" w:cs="Arial"/>
          <w:color w:val="000000"/>
          <w:sz w:val="28"/>
          <w:szCs w:val="28"/>
          <w:lang w:val="en-AU"/>
        </w:rPr>
        <w:t xml:space="preserve"> vehicles used for trips</w:t>
      </w:r>
      <w:r w:rsidR="00996216">
        <w:rPr>
          <w:rFonts w:ascii="Cambria" w:hAnsi="Cambria" w:cs="Arial"/>
          <w:color w:val="000000"/>
          <w:sz w:val="28"/>
          <w:szCs w:val="28"/>
          <w:lang w:val="en-AU"/>
        </w:rPr>
        <w:t>,</w:t>
      </w:r>
      <w:r w:rsidR="00E82837" w:rsidRPr="00C20ABB">
        <w:rPr>
          <w:rFonts w:ascii="Cambria" w:hAnsi="Cambria" w:cs="Arial"/>
          <w:color w:val="000000"/>
          <w:sz w:val="28"/>
          <w:szCs w:val="28"/>
          <w:lang w:val="en-AU"/>
        </w:rPr>
        <w:t xml:space="preserve"> are safe and wi</w:t>
      </w:r>
      <w:r w:rsidR="00996216">
        <w:rPr>
          <w:rFonts w:ascii="Cambria" w:hAnsi="Cambria" w:cs="Arial"/>
          <w:color w:val="000000"/>
          <w:sz w:val="28"/>
          <w:szCs w:val="28"/>
          <w:lang w:val="en-AU"/>
        </w:rPr>
        <w:t>thout risk to health</w:t>
      </w:r>
      <w:r w:rsidR="00E82837" w:rsidRPr="00C20ABB">
        <w:rPr>
          <w:rFonts w:ascii="Cambria" w:hAnsi="Cambria" w:cs="Arial"/>
          <w:color w:val="000000"/>
          <w:sz w:val="28"/>
          <w:szCs w:val="28"/>
          <w:lang w:val="en-AU"/>
        </w:rPr>
        <w:t>;</w:t>
      </w:r>
    </w:p>
    <w:p w14:paraId="1D8F367E" w14:textId="7C517930" w:rsidR="00E82837" w:rsidRPr="00C20ABB" w:rsidRDefault="00E82837" w:rsidP="00F71127">
      <w:pPr>
        <w:numPr>
          <w:ilvl w:val="0"/>
          <w:numId w:val="1"/>
        </w:numPr>
        <w:tabs>
          <w:tab w:val="num" w:pos="1364"/>
          <w:tab w:val="num" w:pos="2203"/>
        </w:tabs>
        <w:suppressAutoHyphens/>
        <w:overflowPunct w:val="0"/>
        <w:autoSpaceDE w:val="0"/>
        <w:autoSpaceDN w:val="0"/>
        <w:adjustRightInd w:val="0"/>
        <w:spacing w:before="120" w:after="120"/>
        <w:ind w:left="504"/>
        <w:jc w:val="both"/>
        <w:rPr>
          <w:rFonts w:ascii="Cambria" w:hAnsi="Cambria" w:cs="Arial"/>
          <w:color w:val="000000"/>
          <w:sz w:val="28"/>
          <w:szCs w:val="28"/>
          <w:lang w:val="en-AU"/>
        </w:rPr>
      </w:pPr>
      <w:r w:rsidRPr="00C20ABB">
        <w:rPr>
          <w:rFonts w:ascii="Cambria" w:hAnsi="Cambria" w:cs="Arial"/>
          <w:color w:val="000000"/>
          <w:sz w:val="28"/>
          <w:szCs w:val="28"/>
          <w:lang w:val="en-AU"/>
        </w:rPr>
        <w:t xml:space="preserve">Providing information, instruction, training and supervision to volunteers </w:t>
      </w:r>
      <w:r w:rsidR="00EA689B">
        <w:rPr>
          <w:rFonts w:ascii="Cambria" w:hAnsi="Cambria" w:cs="Arial"/>
          <w:color w:val="000000"/>
          <w:sz w:val="28"/>
          <w:szCs w:val="28"/>
          <w:lang w:val="en-AU"/>
        </w:rPr>
        <w:t xml:space="preserve">and staff </w:t>
      </w:r>
      <w:r w:rsidRPr="00C20ABB">
        <w:rPr>
          <w:rFonts w:ascii="Cambria" w:hAnsi="Cambria" w:cs="Arial"/>
          <w:color w:val="000000"/>
          <w:sz w:val="28"/>
          <w:szCs w:val="28"/>
          <w:lang w:val="en-AU"/>
        </w:rPr>
        <w:t>in safe working methods and procedures as required;</w:t>
      </w:r>
    </w:p>
    <w:p w14:paraId="1A2A41B7" w14:textId="0FFA87C4" w:rsidR="00E82837" w:rsidRPr="00C20ABB" w:rsidRDefault="00E82837" w:rsidP="00F71127">
      <w:pPr>
        <w:numPr>
          <w:ilvl w:val="0"/>
          <w:numId w:val="1"/>
        </w:numPr>
        <w:tabs>
          <w:tab w:val="num" w:pos="1364"/>
          <w:tab w:val="num" w:pos="2203"/>
        </w:tabs>
        <w:suppressAutoHyphens/>
        <w:overflowPunct w:val="0"/>
        <w:autoSpaceDE w:val="0"/>
        <w:autoSpaceDN w:val="0"/>
        <w:adjustRightInd w:val="0"/>
        <w:spacing w:before="120" w:after="120"/>
        <w:ind w:left="504"/>
        <w:jc w:val="both"/>
        <w:rPr>
          <w:rFonts w:ascii="Cambria" w:hAnsi="Cambria" w:cs="Arial"/>
          <w:sz w:val="28"/>
          <w:szCs w:val="28"/>
        </w:rPr>
      </w:pPr>
      <w:r w:rsidRPr="00C20ABB">
        <w:rPr>
          <w:rFonts w:ascii="Cambria" w:hAnsi="Cambria" w:cs="Arial"/>
          <w:sz w:val="28"/>
          <w:szCs w:val="28"/>
          <w:lang w:val="en-AU"/>
        </w:rPr>
        <w:t xml:space="preserve">Encouraging volunteers and </w:t>
      </w:r>
      <w:r w:rsidR="00EA689B">
        <w:rPr>
          <w:rFonts w:ascii="Cambria" w:hAnsi="Cambria" w:cs="Arial"/>
          <w:sz w:val="28"/>
          <w:szCs w:val="28"/>
          <w:lang w:val="en-AU"/>
        </w:rPr>
        <w:t xml:space="preserve">staff </w:t>
      </w:r>
      <w:r w:rsidRPr="00C20ABB">
        <w:rPr>
          <w:rFonts w:ascii="Cambria" w:hAnsi="Cambria" w:cs="Arial"/>
          <w:sz w:val="28"/>
          <w:szCs w:val="28"/>
          <w:lang w:val="en-AU"/>
        </w:rPr>
        <w:t xml:space="preserve">to co-operate in ensuring safe and healthy </w:t>
      </w:r>
      <w:r w:rsidRPr="00C20ABB">
        <w:rPr>
          <w:rFonts w:ascii="Cambria" w:hAnsi="Cambria" w:cs="Arial"/>
          <w:color w:val="000000"/>
          <w:sz w:val="28"/>
          <w:szCs w:val="28"/>
          <w:lang w:val="en-AU"/>
        </w:rPr>
        <w:t>conditions</w:t>
      </w:r>
      <w:r w:rsidRPr="00C20ABB">
        <w:rPr>
          <w:rFonts w:ascii="Cambria" w:hAnsi="Cambria" w:cs="Arial"/>
          <w:sz w:val="28"/>
          <w:szCs w:val="28"/>
          <w:lang w:val="en-AU"/>
        </w:rPr>
        <w:t xml:space="preserve"> and systems by effective joint consultation</w:t>
      </w:r>
      <w:r w:rsidR="00E67B00">
        <w:rPr>
          <w:rFonts w:ascii="Cambria" w:hAnsi="Cambria" w:cs="Arial"/>
          <w:sz w:val="28"/>
          <w:szCs w:val="28"/>
          <w:lang w:val="en-AU"/>
        </w:rPr>
        <w:t>;</w:t>
      </w:r>
    </w:p>
    <w:p w14:paraId="6227B6F6" w14:textId="13C98362" w:rsidR="00E82837" w:rsidRPr="00C20ABB" w:rsidRDefault="00E82837" w:rsidP="00F71127">
      <w:pPr>
        <w:numPr>
          <w:ilvl w:val="0"/>
          <w:numId w:val="1"/>
        </w:numPr>
        <w:tabs>
          <w:tab w:val="num" w:pos="1364"/>
          <w:tab w:val="num" w:pos="2203"/>
        </w:tabs>
        <w:suppressAutoHyphens/>
        <w:overflowPunct w:val="0"/>
        <w:autoSpaceDE w:val="0"/>
        <w:autoSpaceDN w:val="0"/>
        <w:adjustRightInd w:val="0"/>
        <w:spacing w:before="120" w:after="120"/>
        <w:ind w:left="504"/>
        <w:jc w:val="both"/>
        <w:rPr>
          <w:rFonts w:ascii="Cambria" w:hAnsi="Cambria" w:cs="Arial"/>
          <w:sz w:val="28"/>
          <w:szCs w:val="28"/>
        </w:rPr>
      </w:pPr>
      <w:r w:rsidRPr="00C20ABB">
        <w:rPr>
          <w:rFonts w:ascii="Cambria" w:hAnsi="Cambria" w:cs="Arial"/>
          <w:sz w:val="28"/>
          <w:szCs w:val="28"/>
          <w:lang w:val="en-AU"/>
        </w:rPr>
        <w:t>Establishing emergency procedures as required</w:t>
      </w:r>
      <w:r w:rsidR="00B347D2" w:rsidRPr="00C20ABB">
        <w:rPr>
          <w:rFonts w:ascii="Cambria" w:hAnsi="Cambria" w:cs="Arial"/>
          <w:sz w:val="28"/>
          <w:szCs w:val="28"/>
          <w:lang w:val="en-AU"/>
        </w:rPr>
        <w:t>.</w:t>
      </w:r>
      <w:r w:rsidRPr="00C20ABB">
        <w:rPr>
          <w:rFonts w:ascii="Cambria" w:hAnsi="Cambria" w:cs="Arial"/>
          <w:sz w:val="28"/>
          <w:szCs w:val="28"/>
        </w:rPr>
        <w:t xml:space="preserve"> </w:t>
      </w:r>
    </w:p>
    <w:p w14:paraId="7543EFBB" w14:textId="3F071746" w:rsidR="00EA689B" w:rsidRDefault="00EA689B">
      <w:pPr>
        <w:rPr>
          <w:rFonts w:asciiTheme="minorHAnsi" w:hAnsiTheme="minorHAnsi" w:cs="Arial"/>
          <w:sz w:val="28"/>
          <w:szCs w:val="28"/>
        </w:rPr>
      </w:pPr>
      <w:r>
        <w:rPr>
          <w:rFonts w:asciiTheme="minorHAnsi" w:hAnsiTheme="minorHAnsi" w:cs="Arial"/>
          <w:sz w:val="28"/>
          <w:szCs w:val="28"/>
        </w:rPr>
        <w:br w:type="page"/>
      </w:r>
    </w:p>
    <w:p w14:paraId="0E14B305" w14:textId="77777777" w:rsidR="009C6BFE" w:rsidRPr="00FF44F3" w:rsidRDefault="009C6BFE" w:rsidP="00F71127">
      <w:pPr>
        <w:tabs>
          <w:tab w:val="num" w:pos="1364"/>
          <w:tab w:val="num" w:pos="2203"/>
        </w:tabs>
        <w:suppressAutoHyphens/>
        <w:overflowPunct w:val="0"/>
        <w:autoSpaceDE w:val="0"/>
        <w:autoSpaceDN w:val="0"/>
        <w:adjustRightInd w:val="0"/>
        <w:spacing w:before="120" w:after="120"/>
        <w:ind w:left="576"/>
        <w:jc w:val="both"/>
        <w:rPr>
          <w:rFonts w:asciiTheme="minorHAnsi" w:hAnsiTheme="minorHAnsi" w:cs="Arial"/>
          <w:sz w:val="28"/>
          <w:szCs w:val="28"/>
        </w:rPr>
      </w:pPr>
    </w:p>
    <w:p w14:paraId="0B52B2FD" w14:textId="15A8B594" w:rsidR="00E82837" w:rsidRPr="00C20ABB" w:rsidRDefault="00E82837" w:rsidP="009C6BFE">
      <w:pPr>
        <w:overflowPunct w:val="0"/>
        <w:autoSpaceDE w:val="0"/>
        <w:autoSpaceDN w:val="0"/>
        <w:adjustRightInd w:val="0"/>
        <w:spacing w:before="120" w:after="120"/>
        <w:jc w:val="both"/>
        <w:rPr>
          <w:rFonts w:ascii="Cambria" w:hAnsi="Cambria" w:cs="Arial"/>
          <w:sz w:val="28"/>
          <w:szCs w:val="28"/>
          <w:lang w:val="en-AU"/>
        </w:rPr>
      </w:pPr>
      <w:r w:rsidRPr="00C20ABB">
        <w:rPr>
          <w:rFonts w:ascii="Cambria" w:hAnsi="Cambria" w:cs="Arial"/>
          <w:b/>
          <w:sz w:val="28"/>
          <w:szCs w:val="28"/>
        </w:rPr>
        <w:t xml:space="preserve">Volunteer </w:t>
      </w:r>
      <w:r w:rsidR="00EA689B">
        <w:rPr>
          <w:rFonts w:ascii="Cambria" w:hAnsi="Cambria" w:cs="Arial"/>
          <w:b/>
          <w:sz w:val="28"/>
          <w:szCs w:val="28"/>
        </w:rPr>
        <w:t xml:space="preserve">and Staff </w:t>
      </w:r>
      <w:r w:rsidRPr="00C20ABB">
        <w:rPr>
          <w:rFonts w:ascii="Cambria" w:hAnsi="Cambria" w:cs="Arial"/>
          <w:b/>
          <w:sz w:val="28"/>
          <w:szCs w:val="28"/>
        </w:rPr>
        <w:t>Responsibilities</w:t>
      </w:r>
    </w:p>
    <w:p w14:paraId="7EA94429" w14:textId="3F7E07D7" w:rsidR="00E82837" w:rsidRPr="00C20ABB" w:rsidRDefault="00C20ABB" w:rsidP="009C6BFE">
      <w:pPr>
        <w:overflowPunct w:val="0"/>
        <w:autoSpaceDE w:val="0"/>
        <w:autoSpaceDN w:val="0"/>
        <w:adjustRightInd w:val="0"/>
        <w:spacing w:before="120" w:after="120"/>
        <w:jc w:val="both"/>
        <w:rPr>
          <w:rFonts w:ascii="Cambria" w:hAnsi="Cambria" w:cs="Arial"/>
          <w:sz w:val="28"/>
          <w:szCs w:val="28"/>
        </w:rPr>
      </w:pPr>
      <w:r w:rsidRPr="00C20ABB">
        <w:rPr>
          <w:rFonts w:ascii="Cambria" w:hAnsi="Cambria" w:cs="Arial"/>
          <w:sz w:val="28"/>
          <w:szCs w:val="28"/>
        </w:rPr>
        <w:t xml:space="preserve">BBN </w:t>
      </w:r>
      <w:r w:rsidR="00E82837" w:rsidRPr="00C20ABB">
        <w:rPr>
          <w:rFonts w:ascii="Cambria" w:hAnsi="Cambria" w:cs="Arial"/>
          <w:sz w:val="28"/>
          <w:szCs w:val="28"/>
        </w:rPr>
        <w:t>Volunteers</w:t>
      </w:r>
      <w:r w:rsidR="00E82837" w:rsidRPr="00C20ABB">
        <w:rPr>
          <w:rFonts w:ascii="Cambria" w:hAnsi="Cambria" w:cs="Arial"/>
          <w:b/>
          <w:sz w:val="28"/>
          <w:szCs w:val="28"/>
        </w:rPr>
        <w:t xml:space="preserve"> </w:t>
      </w:r>
      <w:r w:rsidR="00EA689B">
        <w:rPr>
          <w:rFonts w:ascii="Cambria" w:hAnsi="Cambria" w:cs="Arial"/>
          <w:sz w:val="28"/>
          <w:szCs w:val="28"/>
        </w:rPr>
        <w:t xml:space="preserve">and staff </w:t>
      </w:r>
      <w:r w:rsidR="00E82837" w:rsidRPr="00C20ABB">
        <w:rPr>
          <w:rFonts w:ascii="Cambria" w:hAnsi="Cambria" w:cs="Arial"/>
          <w:sz w:val="28"/>
          <w:szCs w:val="28"/>
        </w:rPr>
        <w:t>will ensure that:</w:t>
      </w:r>
    </w:p>
    <w:p w14:paraId="3EA8D833" w14:textId="77777777" w:rsidR="00E82837" w:rsidRPr="00C20ABB" w:rsidRDefault="00E82837" w:rsidP="00513BA6">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sidRPr="00C20ABB">
        <w:rPr>
          <w:rFonts w:ascii="Cambria" w:hAnsi="Cambria" w:cs="Arial"/>
          <w:sz w:val="28"/>
          <w:szCs w:val="28"/>
        </w:rPr>
        <w:t>They are aware of the contents of this safety policy</w:t>
      </w:r>
    </w:p>
    <w:p w14:paraId="464B37B3" w14:textId="52E866E4" w:rsidR="00F71127" w:rsidRPr="00C20ABB" w:rsidRDefault="00F71127" w:rsidP="00513BA6">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sidRPr="00C20ABB">
        <w:rPr>
          <w:rFonts w:ascii="Cambria" w:hAnsi="Cambria" w:cs="Arial"/>
          <w:sz w:val="28"/>
          <w:szCs w:val="28"/>
        </w:rPr>
        <w:t>They comply with this policy</w:t>
      </w:r>
    </w:p>
    <w:p w14:paraId="7C0B5FAF" w14:textId="77777777" w:rsidR="00E82837" w:rsidRPr="00C20ABB" w:rsidRDefault="00E82837" w:rsidP="00513BA6">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sidRPr="00C20ABB">
        <w:rPr>
          <w:rFonts w:ascii="Cambria" w:hAnsi="Cambria" w:cs="Arial"/>
          <w:sz w:val="28"/>
          <w:szCs w:val="28"/>
        </w:rPr>
        <w:t>They take care of themselves and others who may be affected by their actions or omissions</w:t>
      </w:r>
    </w:p>
    <w:p w14:paraId="25DD754D" w14:textId="6992E538" w:rsidR="00F71127" w:rsidRPr="00C20ABB" w:rsidRDefault="00C20ABB" w:rsidP="00513BA6">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sidRPr="00C20ABB">
        <w:rPr>
          <w:rFonts w:ascii="Cambria" w:hAnsi="Cambria" w:cs="Arial"/>
          <w:sz w:val="28"/>
          <w:szCs w:val="28"/>
        </w:rPr>
        <w:t>They</w:t>
      </w:r>
      <w:r w:rsidR="00E82837" w:rsidRPr="00C20ABB">
        <w:rPr>
          <w:rFonts w:ascii="Cambria" w:hAnsi="Cambria" w:cs="Arial"/>
          <w:sz w:val="28"/>
          <w:szCs w:val="28"/>
        </w:rPr>
        <w:t xml:space="preserve"> report all accidents, or unsafe situat</w:t>
      </w:r>
      <w:r w:rsidR="003F27B0" w:rsidRPr="00C20ABB">
        <w:rPr>
          <w:rFonts w:ascii="Cambria" w:hAnsi="Cambria" w:cs="Arial"/>
          <w:sz w:val="28"/>
          <w:szCs w:val="28"/>
        </w:rPr>
        <w:t>ions, and any near misses (event</w:t>
      </w:r>
      <w:r w:rsidR="00E82837" w:rsidRPr="00C20ABB">
        <w:rPr>
          <w:rFonts w:ascii="Cambria" w:hAnsi="Cambria" w:cs="Arial"/>
          <w:sz w:val="28"/>
          <w:szCs w:val="28"/>
        </w:rPr>
        <w:t>s which could have led to an accident</w:t>
      </w:r>
      <w:r w:rsidRPr="00C20ABB">
        <w:rPr>
          <w:rFonts w:ascii="Cambria" w:hAnsi="Cambria" w:cs="Arial"/>
          <w:sz w:val="28"/>
          <w:szCs w:val="28"/>
        </w:rPr>
        <w:t>), to the BBN</w:t>
      </w:r>
      <w:r w:rsidR="00E82837" w:rsidRPr="00C20ABB">
        <w:rPr>
          <w:rFonts w:ascii="Cambria" w:hAnsi="Cambria" w:cs="Arial"/>
          <w:sz w:val="28"/>
          <w:szCs w:val="28"/>
        </w:rPr>
        <w:t xml:space="preserve"> Management Committee.</w:t>
      </w:r>
    </w:p>
    <w:p w14:paraId="01C47F0B" w14:textId="77777777" w:rsidR="00F71127" w:rsidRPr="00C20ABB" w:rsidRDefault="00F71127" w:rsidP="00513BA6">
      <w:pPr>
        <w:overflowPunct w:val="0"/>
        <w:autoSpaceDE w:val="0"/>
        <w:autoSpaceDN w:val="0"/>
        <w:adjustRightInd w:val="0"/>
        <w:spacing w:before="120" w:after="120"/>
        <w:ind w:left="144"/>
        <w:jc w:val="both"/>
        <w:rPr>
          <w:rFonts w:ascii="Cambria" w:hAnsi="Cambria" w:cs="Arial"/>
          <w:sz w:val="28"/>
          <w:szCs w:val="28"/>
        </w:rPr>
      </w:pPr>
    </w:p>
    <w:p w14:paraId="3BE9E0B1" w14:textId="095DFBB4" w:rsidR="00F71127" w:rsidRPr="00C20ABB" w:rsidRDefault="00F71127" w:rsidP="00F71127">
      <w:pPr>
        <w:overflowPunct w:val="0"/>
        <w:autoSpaceDE w:val="0"/>
        <w:autoSpaceDN w:val="0"/>
        <w:adjustRightInd w:val="0"/>
        <w:spacing w:before="120" w:after="120"/>
        <w:jc w:val="both"/>
        <w:rPr>
          <w:rFonts w:ascii="Cambria" w:hAnsi="Cambria" w:cs="Arial"/>
          <w:b/>
          <w:sz w:val="28"/>
          <w:szCs w:val="28"/>
        </w:rPr>
      </w:pPr>
      <w:r w:rsidRPr="00C20ABB">
        <w:rPr>
          <w:rFonts w:ascii="Cambria" w:hAnsi="Cambria" w:cs="Arial"/>
          <w:b/>
          <w:sz w:val="28"/>
          <w:szCs w:val="28"/>
        </w:rPr>
        <w:t>Risk Assessments</w:t>
      </w:r>
    </w:p>
    <w:p w14:paraId="39D648D2" w14:textId="27D17CF7" w:rsidR="00796C50" w:rsidRPr="00796C50" w:rsidRDefault="00796C50" w:rsidP="00796C50">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Pr>
          <w:rFonts w:ascii="Cambria" w:hAnsi="Cambria" w:cs="Arial"/>
          <w:sz w:val="28"/>
          <w:szCs w:val="28"/>
        </w:rPr>
        <w:t xml:space="preserve">All referrals to BBN are closely screened and any potential risk identified. The BBN Volunteer Policy sets out the process for assessing risk on receipt of a referral. </w:t>
      </w:r>
      <w:r w:rsidRPr="00796C50">
        <w:rPr>
          <w:rFonts w:ascii="Cambria" w:hAnsi="Cambria" w:cs="Arial"/>
          <w:sz w:val="28"/>
          <w:szCs w:val="28"/>
        </w:rPr>
        <w:t xml:space="preserve">Referrals ask the referrer to disclose any history of aggression and or violent behaviour by the potential befriendee. Any such history is very carefully considered, in relation to risk posed, The Professional Adviser and Befriending Coordinator take into account when the behaviour occurred and what steps have been taken subsequently to mitigate the likelihood of this behaviour recurring. If concerns remain the befriendee will not be offered a service. </w:t>
      </w:r>
    </w:p>
    <w:p w14:paraId="59B4BD0A" w14:textId="0CC43EDA" w:rsidR="00796C50" w:rsidRPr="00B40597" w:rsidRDefault="00341753" w:rsidP="00B40597">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Pr>
          <w:rFonts w:ascii="Cambria" w:hAnsi="Cambria" w:cs="Arial"/>
          <w:sz w:val="28"/>
          <w:szCs w:val="28"/>
        </w:rPr>
        <w:t>The same process is followed for those with addictive behaviour</w:t>
      </w:r>
      <w:r w:rsidR="00796C50" w:rsidRPr="00796C50">
        <w:rPr>
          <w:rFonts w:ascii="Cambria" w:hAnsi="Cambria" w:cs="Arial"/>
          <w:sz w:val="28"/>
          <w:szCs w:val="28"/>
        </w:rPr>
        <w:t xml:space="preserve">. </w:t>
      </w:r>
    </w:p>
    <w:p w14:paraId="3386679C" w14:textId="381931D9" w:rsidR="00F71127" w:rsidRPr="00C20ABB" w:rsidRDefault="003F27B0" w:rsidP="005B6D74">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sidRPr="00C20ABB">
        <w:rPr>
          <w:rFonts w:ascii="Cambria" w:hAnsi="Cambria" w:cs="Arial"/>
          <w:sz w:val="28"/>
          <w:szCs w:val="28"/>
        </w:rPr>
        <w:t>An assessment of safety is</w:t>
      </w:r>
      <w:r w:rsidR="00F71127" w:rsidRPr="00C20ABB">
        <w:rPr>
          <w:rFonts w:ascii="Cambria" w:hAnsi="Cambria" w:cs="Arial"/>
          <w:sz w:val="28"/>
          <w:szCs w:val="28"/>
        </w:rPr>
        <w:t xml:space="preserve"> made b</w:t>
      </w:r>
      <w:r w:rsidRPr="00C20ABB">
        <w:rPr>
          <w:rFonts w:ascii="Cambria" w:hAnsi="Cambria" w:cs="Arial"/>
          <w:sz w:val="28"/>
          <w:szCs w:val="28"/>
        </w:rPr>
        <w:t>y the Professional Adviser and B</w:t>
      </w:r>
      <w:r w:rsidR="00F71127" w:rsidRPr="00C20ABB">
        <w:rPr>
          <w:rFonts w:ascii="Cambria" w:hAnsi="Cambria" w:cs="Arial"/>
          <w:sz w:val="28"/>
          <w:szCs w:val="28"/>
        </w:rPr>
        <w:t>efriending Co-ordinator when a befriend</w:t>
      </w:r>
      <w:r w:rsidR="000F1A8A">
        <w:rPr>
          <w:rFonts w:ascii="Cambria" w:hAnsi="Cambria" w:cs="Arial"/>
          <w:sz w:val="28"/>
          <w:szCs w:val="28"/>
        </w:rPr>
        <w:t>er is matched with a befriendee. This assessment takes</w:t>
      </w:r>
      <w:r w:rsidR="00F71127" w:rsidRPr="00C20ABB">
        <w:rPr>
          <w:rFonts w:ascii="Cambria" w:hAnsi="Cambria" w:cs="Arial"/>
          <w:sz w:val="28"/>
          <w:szCs w:val="28"/>
        </w:rPr>
        <w:t xml:space="preserve"> into consideration the befriendee’s </w:t>
      </w:r>
      <w:r w:rsidR="000F1A8A">
        <w:rPr>
          <w:rFonts w:ascii="Cambria" w:hAnsi="Cambria" w:cs="Arial"/>
          <w:sz w:val="28"/>
          <w:szCs w:val="28"/>
        </w:rPr>
        <w:t xml:space="preserve">history, current </w:t>
      </w:r>
      <w:r w:rsidR="00F71127" w:rsidRPr="00C20ABB">
        <w:rPr>
          <w:rFonts w:ascii="Cambria" w:hAnsi="Cambria" w:cs="Arial"/>
          <w:sz w:val="28"/>
          <w:szCs w:val="28"/>
        </w:rPr>
        <w:t>situation and living circumstances, based on information from the referrer and the befriendee</w:t>
      </w:r>
      <w:r w:rsidR="006965A6">
        <w:rPr>
          <w:rFonts w:ascii="Cambria" w:hAnsi="Cambria" w:cs="Arial"/>
          <w:sz w:val="28"/>
          <w:szCs w:val="28"/>
        </w:rPr>
        <w:t>, and where appropriate a face to face meeting with the befriendee</w:t>
      </w:r>
      <w:r w:rsidR="00F71127" w:rsidRPr="00C20ABB">
        <w:rPr>
          <w:rFonts w:ascii="Cambria" w:hAnsi="Cambria" w:cs="Arial"/>
          <w:sz w:val="28"/>
          <w:szCs w:val="28"/>
        </w:rPr>
        <w:t xml:space="preserve">. </w:t>
      </w:r>
    </w:p>
    <w:p w14:paraId="437072EE" w14:textId="399A1A70" w:rsidR="00C20ABB" w:rsidRPr="00C20ABB" w:rsidRDefault="00C20ABB" w:rsidP="005B6D74">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sidRPr="00C20ABB">
        <w:rPr>
          <w:rFonts w:ascii="Cambria" w:hAnsi="Cambria" w:cs="Arial"/>
          <w:sz w:val="28"/>
          <w:szCs w:val="28"/>
        </w:rPr>
        <w:t xml:space="preserve">The first home visit will be </w:t>
      </w:r>
      <w:r w:rsidR="006965A6">
        <w:rPr>
          <w:rFonts w:ascii="Cambria" w:hAnsi="Cambria" w:cs="Arial"/>
          <w:sz w:val="28"/>
          <w:szCs w:val="28"/>
        </w:rPr>
        <w:t xml:space="preserve">made </w:t>
      </w:r>
      <w:r w:rsidRPr="00C20ABB">
        <w:rPr>
          <w:rFonts w:ascii="Cambria" w:hAnsi="Cambria" w:cs="Arial"/>
          <w:sz w:val="28"/>
          <w:szCs w:val="28"/>
        </w:rPr>
        <w:t xml:space="preserve">with two BBN members (for example befriender and mentor, or befriender and Professional Adviser). There is no </w:t>
      </w:r>
      <w:r w:rsidR="00222726">
        <w:rPr>
          <w:rFonts w:ascii="Cambria" w:hAnsi="Cambria" w:cs="Arial"/>
          <w:sz w:val="28"/>
          <w:szCs w:val="28"/>
        </w:rPr>
        <w:t xml:space="preserve">automatic </w:t>
      </w:r>
      <w:r w:rsidRPr="00C20ABB">
        <w:rPr>
          <w:rFonts w:ascii="Cambria" w:hAnsi="Cambria" w:cs="Arial"/>
          <w:sz w:val="28"/>
          <w:szCs w:val="28"/>
        </w:rPr>
        <w:t xml:space="preserve">expectation that </w:t>
      </w:r>
      <w:r w:rsidR="00222726">
        <w:rPr>
          <w:rFonts w:ascii="Cambria" w:hAnsi="Cambria" w:cs="Arial"/>
          <w:sz w:val="28"/>
          <w:szCs w:val="28"/>
        </w:rPr>
        <w:t>befriending contacts will take place in</w:t>
      </w:r>
      <w:r w:rsidRPr="00C20ABB">
        <w:rPr>
          <w:rFonts w:ascii="Cambria" w:hAnsi="Cambria" w:cs="Arial"/>
          <w:sz w:val="28"/>
          <w:szCs w:val="28"/>
        </w:rPr>
        <w:t xml:space="preserve"> the befriendee’s home</w:t>
      </w:r>
      <w:r w:rsidR="00222726">
        <w:rPr>
          <w:rFonts w:ascii="Cambria" w:hAnsi="Cambria" w:cs="Arial"/>
          <w:sz w:val="28"/>
          <w:szCs w:val="28"/>
        </w:rPr>
        <w:t>, and such contacts should be discussed and a</w:t>
      </w:r>
      <w:r w:rsidR="00B03046">
        <w:rPr>
          <w:rFonts w:ascii="Cambria" w:hAnsi="Cambria" w:cs="Arial"/>
          <w:sz w:val="28"/>
          <w:szCs w:val="28"/>
        </w:rPr>
        <w:t>greed by both parties</w:t>
      </w:r>
      <w:r w:rsidR="00222726">
        <w:rPr>
          <w:rFonts w:ascii="Cambria" w:hAnsi="Cambria" w:cs="Arial"/>
          <w:sz w:val="28"/>
          <w:szCs w:val="28"/>
        </w:rPr>
        <w:t xml:space="preserve"> at the initial meeting</w:t>
      </w:r>
      <w:r w:rsidRPr="00C20ABB">
        <w:rPr>
          <w:rFonts w:ascii="Cambria" w:hAnsi="Cambria" w:cs="Arial"/>
          <w:sz w:val="28"/>
          <w:szCs w:val="28"/>
        </w:rPr>
        <w:t xml:space="preserve">. </w:t>
      </w:r>
    </w:p>
    <w:p w14:paraId="084B1A83" w14:textId="2FE15525" w:rsidR="00B20601" w:rsidRDefault="00B20601" w:rsidP="005B6D74">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sidRPr="00C20ABB">
        <w:rPr>
          <w:rFonts w:ascii="Cambria" w:hAnsi="Cambria" w:cs="Arial"/>
          <w:sz w:val="28"/>
          <w:szCs w:val="28"/>
        </w:rPr>
        <w:t>Befrienders are not expected to carry out any manual lifting or handling tasks</w:t>
      </w:r>
      <w:r w:rsidR="00222726">
        <w:rPr>
          <w:rFonts w:ascii="Cambria" w:hAnsi="Cambria" w:cs="Arial"/>
          <w:sz w:val="28"/>
          <w:szCs w:val="28"/>
        </w:rPr>
        <w:t>, or any other tasks which could be hazardous</w:t>
      </w:r>
      <w:r w:rsidRPr="00C20ABB">
        <w:rPr>
          <w:rFonts w:ascii="Cambria" w:hAnsi="Cambria" w:cs="Arial"/>
          <w:sz w:val="28"/>
          <w:szCs w:val="28"/>
        </w:rPr>
        <w:t xml:space="preserve">. </w:t>
      </w:r>
    </w:p>
    <w:p w14:paraId="16A597E5" w14:textId="791E034A" w:rsidR="00C20ABB" w:rsidRPr="00C20ABB" w:rsidRDefault="00C20ABB" w:rsidP="005B6D74">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Pr>
          <w:rFonts w:ascii="Cambria" w:hAnsi="Cambria" w:cs="Arial"/>
          <w:sz w:val="28"/>
          <w:szCs w:val="28"/>
        </w:rPr>
        <w:t xml:space="preserve">Befriendees </w:t>
      </w:r>
      <w:r w:rsidR="00EC5474">
        <w:rPr>
          <w:rFonts w:ascii="Cambria" w:hAnsi="Cambria" w:cs="Arial"/>
          <w:sz w:val="28"/>
          <w:szCs w:val="28"/>
        </w:rPr>
        <w:t xml:space="preserve">and befrienders </w:t>
      </w:r>
      <w:r>
        <w:rPr>
          <w:rFonts w:ascii="Cambria" w:hAnsi="Cambria" w:cs="Arial"/>
          <w:sz w:val="28"/>
          <w:szCs w:val="28"/>
        </w:rPr>
        <w:t>are made aware that if they smoke they should not do so</w:t>
      </w:r>
      <w:r w:rsidR="00EC5474">
        <w:rPr>
          <w:rFonts w:ascii="Cambria" w:hAnsi="Cambria" w:cs="Arial"/>
          <w:sz w:val="28"/>
          <w:szCs w:val="28"/>
        </w:rPr>
        <w:t xml:space="preserve"> while meeting for befriending contacts. </w:t>
      </w:r>
      <w:r>
        <w:rPr>
          <w:rFonts w:ascii="Cambria" w:hAnsi="Cambria" w:cs="Arial"/>
          <w:sz w:val="28"/>
          <w:szCs w:val="28"/>
        </w:rPr>
        <w:t xml:space="preserve"> </w:t>
      </w:r>
    </w:p>
    <w:p w14:paraId="6E6B810B" w14:textId="0393F613" w:rsidR="005B6D74" w:rsidRPr="00C20ABB" w:rsidRDefault="005B6D74" w:rsidP="005B6D74">
      <w:pPr>
        <w:numPr>
          <w:ilvl w:val="0"/>
          <w:numId w:val="1"/>
        </w:numPr>
        <w:overflowPunct w:val="0"/>
        <w:autoSpaceDE w:val="0"/>
        <w:autoSpaceDN w:val="0"/>
        <w:adjustRightInd w:val="0"/>
        <w:spacing w:before="120" w:after="120"/>
        <w:ind w:left="501" w:hanging="357"/>
        <w:jc w:val="both"/>
        <w:rPr>
          <w:rFonts w:ascii="Cambria" w:hAnsi="Cambria" w:cs="Arial"/>
          <w:sz w:val="28"/>
          <w:szCs w:val="28"/>
        </w:rPr>
      </w:pPr>
      <w:r w:rsidRPr="00C20ABB">
        <w:rPr>
          <w:rFonts w:ascii="Cambria" w:hAnsi="Cambria" w:cs="Arial"/>
          <w:sz w:val="28"/>
          <w:szCs w:val="28"/>
        </w:rPr>
        <w:t>A risk assessment is carried out for BBN events open to all BBN members and friends such as the AGM or Summer Party.</w:t>
      </w:r>
    </w:p>
    <w:p w14:paraId="409AAF16" w14:textId="037E0F8E" w:rsidR="0059129E" w:rsidRPr="00C20ABB" w:rsidRDefault="005B6D74" w:rsidP="0059129E">
      <w:pPr>
        <w:pStyle w:val="ListParagraph"/>
        <w:numPr>
          <w:ilvl w:val="0"/>
          <w:numId w:val="1"/>
        </w:numPr>
        <w:overflowPunct w:val="0"/>
        <w:autoSpaceDE w:val="0"/>
        <w:autoSpaceDN w:val="0"/>
        <w:adjustRightInd w:val="0"/>
        <w:spacing w:before="120" w:after="120"/>
        <w:ind w:left="504"/>
        <w:jc w:val="both"/>
        <w:rPr>
          <w:rFonts w:ascii="Cambria" w:hAnsi="Cambria" w:cs="Arial"/>
          <w:sz w:val="28"/>
          <w:szCs w:val="28"/>
        </w:rPr>
      </w:pPr>
      <w:r w:rsidRPr="00C20ABB">
        <w:rPr>
          <w:rFonts w:ascii="Cambria" w:hAnsi="Cambria" w:cs="Arial"/>
          <w:sz w:val="28"/>
          <w:szCs w:val="28"/>
        </w:rPr>
        <w:lastRenderedPageBreak/>
        <w:t>Befrienders are not encouraged to take befriende</w:t>
      </w:r>
      <w:r w:rsidR="000F1A8A">
        <w:rPr>
          <w:rFonts w:ascii="Cambria" w:hAnsi="Cambria" w:cs="Arial"/>
          <w:sz w:val="28"/>
          <w:szCs w:val="28"/>
        </w:rPr>
        <w:t>es in private cars, but if there is</w:t>
      </w:r>
      <w:r w:rsidRPr="00C20ABB">
        <w:rPr>
          <w:rFonts w:ascii="Cambria" w:hAnsi="Cambria" w:cs="Arial"/>
          <w:sz w:val="28"/>
          <w:szCs w:val="28"/>
        </w:rPr>
        <w:t xml:space="preserve"> an exceptional reason, the befriender should ensure that they are fully covered for liability through their personal motor insurance. The alternative of taking public transport together is preferred.</w:t>
      </w:r>
    </w:p>
    <w:p w14:paraId="4F3A9012" w14:textId="77777777" w:rsidR="00EA689B" w:rsidRDefault="00EA689B" w:rsidP="00EA689B">
      <w:pPr>
        <w:rPr>
          <w:rFonts w:ascii="Cambria" w:hAnsi="Cambria" w:cs="Arial"/>
          <w:sz w:val="28"/>
          <w:szCs w:val="28"/>
        </w:rPr>
      </w:pPr>
      <w:bookmarkStart w:id="2" w:name="allstaff"/>
      <w:bookmarkStart w:id="3" w:name="competent"/>
      <w:bookmarkStart w:id="4" w:name="reportaccidents"/>
      <w:bookmarkStart w:id="5" w:name="firstaiders"/>
      <w:bookmarkStart w:id="6" w:name="training"/>
      <w:bookmarkEnd w:id="2"/>
      <w:bookmarkEnd w:id="3"/>
      <w:bookmarkEnd w:id="4"/>
      <w:bookmarkEnd w:id="5"/>
      <w:bookmarkEnd w:id="6"/>
    </w:p>
    <w:p w14:paraId="72A6E069" w14:textId="1E3415F1" w:rsidR="00E82837" w:rsidRPr="00C20ABB" w:rsidRDefault="00E82837" w:rsidP="00EA689B">
      <w:pPr>
        <w:rPr>
          <w:rFonts w:ascii="Cambria" w:hAnsi="Cambria" w:cs="Arial"/>
          <w:sz w:val="28"/>
          <w:szCs w:val="28"/>
        </w:rPr>
      </w:pPr>
      <w:r w:rsidRPr="00C20ABB">
        <w:rPr>
          <w:rFonts w:ascii="Cambria" w:hAnsi="Cambria" w:cs="Arial"/>
          <w:b/>
          <w:sz w:val="28"/>
          <w:szCs w:val="28"/>
        </w:rPr>
        <w:t>Training</w:t>
      </w:r>
      <w:r w:rsidR="00621407" w:rsidRPr="00C20ABB">
        <w:rPr>
          <w:rFonts w:ascii="Cambria" w:hAnsi="Cambria" w:cs="Arial"/>
          <w:b/>
          <w:sz w:val="28"/>
          <w:szCs w:val="28"/>
        </w:rPr>
        <w:t xml:space="preserve"> and support</w:t>
      </w:r>
    </w:p>
    <w:p w14:paraId="78018FF9" w14:textId="41C29374" w:rsidR="009C6BFE" w:rsidRDefault="00E82837" w:rsidP="00F71127">
      <w:pPr>
        <w:overflowPunct w:val="0"/>
        <w:autoSpaceDE w:val="0"/>
        <w:autoSpaceDN w:val="0"/>
        <w:adjustRightInd w:val="0"/>
        <w:spacing w:before="120" w:after="120"/>
        <w:jc w:val="both"/>
        <w:rPr>
          <w:rFonts w:ascii="Cambria" w:hAnsi="Cambria" w:cs="Arial"/>
          <w:sz w:val="28"/>
          <w:szCs w:val="28"/>
        </w:rPr>
      </w:pPr>
      <w:r w:rsidRPr="00C20ABB">
        <w:rPr>
          <w:rFonts w:ascii="Cambria" w:hAnsi="Cambria" w:cs="Arial"/>
          <w:sz w:val="28"/>
          <w:szCs w:val="28"/>
        </w:rPr>
        <w:t>To comply with legislation and to promote the health, safety and welfare of volunteers, he</w:t>
      </w:r>
      <w:r w:rsidR="009073EF">
        <w:rPr>
          <w:rFonts w:ascii="Cambria" w:hAnsi="Cambria" w:cs="Arial"/>
          <w:sz w:val="28"/>
          <w:szCs w:val="28"/>
        </w:rPr>
        <w:t>alth and safety training is</w:t>
      </w:r>
      <w:r w:rsidRPr="00C20ABB">
        <w:rPr>
          <w:rFonts w:ascii="Cambria" w:hAnsi="Cambria" w:cs="Arial"/>
          <w:sz w:val="28"/>
          <w:szCs w:val="28"/>
        </w:rPr>
        <w:t xml:space="preserve"> provided </w:t>
      </w:r>
      <w:bookmarkStart w:id="7" w:name="consultation"/>
      <w:bookmarkStart w:id="8" w:name="resolution"/>
      <w:bookmarkEnd w:id="7"/>
      <w:bookmarkEnd w:id="8"/>
      <w:r w:rsidR="009C6BFE" w:rsidRPr="00C20ABB">
        <w:rPr>
          <w:rFonts w:ascii="Cambria" w:hAnsi="Cambria" w:cs="Arial"/>
          <w:sz w:val="28"/>
          <w:szCs w:val="28"/>
        </w:rPr>
        <w:t xml:space="preserve">in the initial training course. </w:t>
      </w:r>
    </w:p>
    <w:p w14:paraId="4A342FF1" w14:textId="06A7CFFC" w:rsidR="00621407" w:rsidRPr="00C20ABB" w:rsidRDefault="00994F7A" w:rsidP="004C7175">
      <w:pPr>
        <w:rPr>
          <w:rFonts w:ascii="Cambria" w:hAnsi="Cambria" w:cs="Arial"/>
          <w:sz w:val="28"/>
          <w:szCs w:val="28"/>
        </w:rPr>
      </w:pPr>
      <w:r>
        <w:rPr>
          <w:rFonts w:ascii="Cambria" w:hAnsi="Cambria" w:cs="Arial"/>
          <w:sz w:val="28"/>
          <w:szCs w:val="28"/>
        </w:rPr>
        <w:t>Befrienders are encouraged to</w:t>
      </w:r>
      <w:r w:rsidR="00621407" w:rsidRPr="00C20ABB">
        <w:rPr>
          <w:rFonts w:ascii="Cambria" w:hAnsi="Cambria" w:cs="Arial"/>
          <w:sz w:val="28"/>
          <w:szCs w:val="28"/>
        </w:rPr>
        <w:t xml:space="preserve"> discuss any issues of health and safety</w:t>
      </w:r>
      <w:r w:rsidR="00CE76F0">
        <w:rPr>
          <w:rFonts w:ascii="Cambria" w:hAnsi="Cambria" w:cs="Arial"/>
          <w:sz w:val="28"/>
          <w:szCs w:val="28"/>
        </w:rPr>
        <w:t>, however small,</w:t>
      </w:r>
      <w:r w:rsidR="00621407" w:rsidRPr="00C20ABB">
        <w:rPr>
          <w:rFonts w:ascii="Cambria" w:hAnsi="Cambria" w:cs="Arial"/>
          <w:sz w:val="28"/>
          <w:szCs w:val="28"/>
        </w:rPr>
        <w:t xml:space="preserve"> with their mentor.</w:t>
      </w:r>
      <w:r w:rsidR="00285999" w:rsidRPr="00C20ABB">
        <w:rPr>
          <w:rFonts w:ascii="Cambria" w:hAnsi="Cambria" w:cs="Arial"/>
          <w:sz w:val="28"/>
          <w:szCs w:val="28"/>
        </w:rPr>
        <w:t xml:space="preserve"> </w:t>
      </w:r>
    </w:p>
    <w:p w14:paraId="40D5CC5F" w14:textId="77777777" w:rsidR="00F71127" w:rsidRPr="00C20ABB" w:rsidRDefault="00F71127" w:rsidP="00F71127">
      <w:pPr>
        <w:overflowPunct w:val="0"/>
        <w:autoSpaceDE w:val="0"/>
        <w:autoSpaceDN w:val="0"/>
        <w:adjustRightInd w:val="0"/>
        <w:spacing w:before="120" w:after="120"/>
        <w:jc w:val="both"/>
        <w:rPr>
          <w:rFonts w:ascii="Cambria" w:hAnsi="Cambria" w:cs="Arial"/>
          <w:sz w:val="28"/>
          <w:szCs w:val="28"/>
        </w:rPr>
      </w:pPr>
    </w:p>
    <w:p w14:paraId="66EBC1C5" w14:textId="761C9B5B" w:rsidR="00E82837" w:rsidRPr="00C20ABB" w:rsidRDefault="00E82837" w:rsidP="009C6BFE">
      <w:pPr>
        <w:overflowPunct w:val="0"/>
        <w:autoSpaceDE w:val="0"/>
        <w:autoSpaceDN w:val="0"/>
        <w:adjustRightInd w:val="0"/>
        <w:spacing w:before="120" w:after="120"/>
        <w:jc w:val="both"/>
        <w:rPr>
          <w:rFonts w:ascii="Cambria" w:hAnsi="Cambria" w:cs="Arial"/>
          <w:b/>
          <w:sz w:val="28"/>
          <w:szCs w:val="28"/>
          <w:lang w:eastAsia="en-US"/>
        </w:rPr>
      </w:pPr>
      <w:r w:rsidRPr="00C20ABB">
        <w:rPr>
          <w:rFonts w:ascii="Cambria" w:hAnsi="Cambria" w:cs="Arial"/>
          <w:b/>
          <w:sz w:val="28"/>
          <w:szCs w:val="28"/>
        </w:rPr>
        <w:t>Resolving</w:t>
      </w:r>
      <w:r w:rsidRPr="00C20ABB">
        <w:rPr>
          <w:rFonts w:ascii="Cambria" w:hAnsi="Cambria" w:cs="Arial"/>
          <w:b/>
          <w:sz w:val="28"/>
          <w:szCs w:val="28"/>
          <w:lang w:eastAsia="en-US"/>
        </w:rPr>
        <w:t xml:space="preserve"> </w:t>
      </w:r>
      <w:r w:rsidR="00B347D2" w:rsidRPr="00C20ABB">
        <w:rPr>
          <w:rFonts w:ascii="Cambria" w:hAnsi="Cambria" w:cs="Arial"/>
          <w:b/>
          <w:sz w:val="28"/>
          <w:szCs w:val="28"/>
          <w:lang w:eastAsia="en-US"/>
        </w:rPr>
        <w:t>H</w:t>
      </w:r>
      <w:r w:rsidRPr="00C20ABB">
        <w:rPr>
          <w:rFonts w:ascii="Cambria" w:hAnsi="Cambria" w:cs="Arial"/>
          <w:b/>
          <w:sz w:val="28"/>
          <w:szCs w:val="28"/>
          <w:lang w:eastAsia="en-US"/>
        </w:rPr>
        <w:t xml:space="preserve">ealth and </w:t>
      </w:r>
      <w:r w:rsidR="00B347D2" w:rsidRPr="00C20ABB">
        <w:rPr>
          <w:rFonts w:ascii="Cambria" w:hAnsi="Cambria" w:cs="Arial"/>
          <w:b/>
          <w:sz w:val="28"/>
          <w:szCs w:val="28"/>
          <w:lang w:eastAsia="en-US"/>
        </w:rPr>
        <w:t>S</w:t>
      </w:r>
      <w:r w:rsidRPr="00C20ABB">
        <w:rPr>
          <w:rFonts w:ascii="Cambria" w:hAnsi="Cambria" w:cs="Arial"/>
          <w:b/>
          <w:sz w:val="28"/>
          <w:szCs w:val="28"/>
          <w:lang w:eastAsia="en-US"/>
        </w:rPr>
        <w:t xml:space="preserve">afety </w:t>
      </w:r>
      <w:r w:rsidR="00B347D2" w:rsidRPr="00C20ABB">
        <w:rPr>
          <w:rFonts w:ascii="Cambria" w:hAnsi="Cambria" w:cs="Arial"/>
          <w:b/>
          <w:sz w:val="28"/>
          <w:szCs w:val="28"/>
          <w:lang w:eastAsia="en-US"/>
        </w:rPr>
        <w:t>Pr</w:t>
      </w:r>
      <w:r w:rsidRPr="00C20ABB">
        <w:rPr>
          <w:rFonts w:ascii="Cambria" w:hAnsi="Cambria" w:cs="Arial"/>
          <w:b/>
          <w:sz w:val="28"/>
          <w:szCs w:val="28"/>
          <w:lang w:eastAsia="en-US"/>
        </w:rPr>
        <w:t xml:space="preserve">oblems </w:t>
      </w:r>
    </w:p>
    <w:p w14:paraId="7D759222" w14:textId="0547057C" w:rsidR="00E82837" w:rsidRPr="00C20ABB" w:rsidRDefault="00EA689B" w:rsidP="009C6BFE">
      <w:pPr>
        <w:overflowPunct w:val="0"/>
        <w:autoSpaceDE w:val="0"/>
        <w:autoSpaceDN w:val="0"/>
        <w:adjustRightInd w:val="0"/>
        <w:spacing w:before="120" w:after="120"/>
        <w:jc w:val="both"/>
        <w:rPr>
          <w:rFonts w:ascii="Cambria" w:hAnsi="Cambria" w:cs="Arial"/>
          <w:sz w:val="28"/>
          <w:szCs w:val="28"/>
        </w:rPr>
      </w:pPr>
      <w:r>
        <w:rPr>
          <w:rFonts w:ascii="Cambria" w:hAnsi="Cambria" w:cs="Arial"/>
          <w:sz w:val="28"/>
          <w:szCs w:val="28"/>
        </w:rPr>
        <w:t>Anyone associated with BBN who has</w:t>
      </w:r>
      <w:r w:rsidR="00E82837" w:rsidRPr="00C20ABB">
        <w:rPr>
          <w:rFonts w:ascii="Cambria" w:hAnsi="Cambria" w:cs="Arial"/>
          <w:sz w:val="28"/>
          <w:szCs w:val="28"/>
        </w:rPr>
        <w:t xml:space="preserve"> a health and safety concern</w:t>
      </w:r>
      <w:r>
        <w:rPr>
          <w:rFonts w:ascii="Cambria" w:hAnsi="Cambria" w:cs="Arial"/>
          <w:sz w:val="28"/>
          <w:szCs w:val="28"/>
        </w:rPr>
        <w:t xml:space="preserve"> relating to the work of BBN</w:t>
      </w:r>
      <w:r w:rsidR="00E82837" w:rsidRPr="00C20ABB">
        <w:rPr>
          <w:rFonts w:ascii="Cambria" w:hAnsi="Cambria" w:cs="Arial"/>
          <w:sz w:val="28"/>
          <w:szCs w:val="28"/>
        </w:rPr>
        <w:t xml:space="preserve"> must first tell the responsible</w:t>
      </w:r>
      <w:r w:rsidR="00E8642D">
        <w:rPr>
          <w:rFonts w:ascii="Cambria" w:hAnsi="Cambria" w:cs="Arial"/>
          <w:sz w:val="28"/>
          <w:szCs w:val="28"/>
        </w:rPr>
        <w:t xml:space="preserve"> Trustee</w:t>
      </w:r>
      <w:r w:rsidR="00E82837" w:rsidRPr="00C20ABB">
        <w:rPr>
          <w:rFonts w:ascii="Cambria" w:hAnsi="Cambria" w:cs="Arial"/>
          <w:sz w:val="28"/>
          <w:szCs w:val="28"/>
        </w:rPr>
        <w:t xml:space="preserve">. </w:t>
      </w:r>
    </w:p>
    <w:p w14:paraId="22740DF3" w14:textId="2B891074" w:rsidR="00E82837" w:rsidRPr="00C20ABB" w:rsidRDefault="00E82837" w:rsidP="009C6BFE">
      <w:pPr>
        <w:overflowPunct w:val="0"/>
        <w:autoSpaceDE w:val="0"/>
        <w:autoSpaceDN w:val="0"/>
        <w:adjustRightInd w:val="0"/>
        <w:spacing w:before="120" w:after="120"/>
        <w:jc w:val="both"/>
        <w:rPr>
          <w:rFonts w:ascii="Cambria" w:hAnsi="Cambria" w:cs="Arial"/>
          <w:sz w:val="28"/>
          <w:szCs w:val="28"/>
        </w:rPr>
      </w:pPr>
      <w:r w:rsidRPr="00C20ABB">
        <w:rPr>
          <w:rFonts w:ascii="Cambria" w:hAnsi="Cambria" w:cs="Arial"/>
          <w:sz w:val="28"/>
          <w:szCs w:val="28"/>
        </w:rPr>
        <w:t xml:space="preserve">If, after investigation, the problem is not corrected in a reasonable time, or the responsible committee member decides that no action is required but the </w:t>
      </w:r>
      <w:r w:rsidR="00EA689B">
        <w:rPr>
          <w:rFonts w:ascii="Cambria" w:hAnsi="Cambria" w:cs="Arial"/>
          <w:sz w:val="28"/>
          <w:szCs w:val="28"/>
        </w:rPr>
        <w:t xml:space="preserve">complainant </w:t>
      </w:r>
      <w:r w:rsidRPr="00C20ABB">
        <w:rPr>
          <w:rFonts w:ascii="Cambria" w:hAnsi="Cambria" w:cs="Arial"/>
          <w:sz w:val="28"/>
          <w:szCs w:val="28"/>
        </w:rPr>
        <w:t>is n</w:t>
      </w:r>
      <w:r w:rsidR="00EA689B">
        <w:rPr>
          <w:rFonts w:ascii="Cambria" w:hAnsi="Cambria" w:cs="Arial"/>
          <w:sz w:val="28"/>
          <w:szCs w:val="28"/>
        </w:rPr>
        <w:t>ot satisfied with this, they</w:t>
      </w:r>
      <w:r w:rsidR="00FF44F3" w:rsidRPr="00C20ABB">
        <w:rPr>
          <w:rFonts w:ascii="Cambria" w:hAnsi="Cambria" w:cs="Arial"/>
          <w:sz w:val="28"/>
          <w:szCs w:val="28"/>
        </w:rPr>
        <w:t xml:space="preserve"> may then refer the matter, in writing, </w:t>
      </w:r>
      <w:r w:rsidRPr="00C20ABB">
        <w:rPr>
          <w:rFonts w:ascii="Cambria" w:hAnsi="Cambria" w:cs="Arial"/>
          <w:sz w:val="28"/>
          <w:szCs w:val="28"/>
        </w:rPr>
        <w:t xml:space="preserve">to the </w:t>
      </w:r>
      <w:r w:rsidR="00E8642D">
        <w:rPr>
          <w:rFonts w:ascii="Cambria" w:hAnsi="Cambria" w:cs="Arial"/>
          <w:sz w:val="28"/>
          <w:szCs w:val="28"/>
        </w:rPr>
        <w:t xml:space="preserve">Trustee </w:t>
      </w:r>
      <w:r w:rsidRPr="00C20ABB">
        <w:rPr>
          <w:rFonts w:ascii="Cambria" w:hAnsi="Cambria" w:cs="Arial"/>
          <w:sz w:val="28"/>
          <w:szCs w:val="28"/>
        </w:rPr>
        <w:t xml:space="preserve">chairperson. </w:t>
      </w:r>
      <w:r w:rsidR="00FF44F3" w:rsidRPr="00C20ABB">
        <w:rPr>
          <w:rFonts w:ascii="Cambria" w:hAnsi="Cambria" w:cs="Arial"/>
          <w:sz w:val="28"/>
          <w:szCs w:val="28"/>
        </w:rPr>
        <w:t>The Chair must investi</w:t>
      </w:r>
      <w:r w:rsidR="00EA689B">
        <w:rPr>
          <w:rFonts w:ascii="Cambria" w:hAnsi="Cambria" w:cs="Arial"/>
          <w:sz w:val="28"/>
          <w:szCs w:val="28"/>
        </w:rPr>
        <w:t xml:space="preserve">gate the process and respond </w:t>
      </w:r>
      <w:r w:rsidR="00FF44F3" w:rsidRPr="00C20ABB">
        <w:rPr>
          <w:rFonts w:ascii="Cambria" w:hAnsi="Cambria" w:cs="Arial"/>
          <w:sz w:val="28"/>
          <w:szCs w:val="28"/>
        </w:rPr>
        <w:t xml:space="preserve">within 10 working days. </w:t>
      </w:r>
    </w:p>
    <w:p w14:paraId="125474A4" w14:textId="77777777" w:rsidR="00EC0FF7" w:rsidRDefault="00EC0FF7" w:rsidP="009C6BFE">
      <w:pPr>
        <w:overflowPunct w:val="0"/>
        <w:autoSpaceDE w:val="0"/>
        <w:autoSpaceDN w:val="0"/>
        <w:adjustRightInd w:val="0"/>
        <w:spacing w:before="120" w:after="120"/>
        <w:jc w:val="both"/>
        <w:rPr>
          <w:rFonts w:ascii="Cambria" w:hAnsi="Cambria" w:cs="Arial"/>
          <w:b/>
          <w:sz w:val="28"/>
          <w:szCs w:val="28"/>
        </w:rPr>
      </w:pPr>
    </w:p>
    <w:p w14:paraId="12390FC5" w14:textId="77777777" w:rsidR="00B569DA" w:rsidRPr="00C20ABB" w:rsidRDefault="00B569DA" w:rsidP="009C6BFE">
      <w:pPr>
        <w:overflowPunct w:val="0"/>
        <w:autoSpaceDE w:val="0"/>
        <w:autoSpaceDN w:val="0"/>
        <w:adjustRightInd w:val="0"/>
        <w:spacing w:before="120" w:after="120"/>
        <w:jc w:val="both"/>
        <w:rPr>
          <w:rFonts w:ascii="Cambria" w:hAnsi="Cambria" w:cs="Arial"/>
          <w:b/>
          <w:sz w:val="28"/>
          <w:szCs w:val="28"/>
        </w:rPr>
      </w:pPr>
    </w:p>
    <w:p w14:paraId="08E68978" w14:textId="77777777" w:rsidR="0006602A" w:rsidRDefault="00EC0FF7" w:rsidP="009C6BFE">
      <w:pPr>
        <w:overflowPunct w:val="0"/>
        <w:autoSpaceDE w:val="0"/>
        <w:autoSpaceDN w:val="0"/>
        <w:adjustRightInd w:val="0"/>
        <w:spacing w:before="120" w:after="120"/>
        <w:jc w:val="both"/>
        <w:rPr>
          <w:rFonts w:ascii="Cambria" w:hAnsi="Cambria" w:cs="Arial"/>
          <w:i/>
          <w:sz w:val="28"/>
          <w:szCs w:val="28"/>
        </w:rPr>
      </w:pPr>
      <w:r w:rsidRPr="00C20ABB">
        <w:rPr>
          <w:rFonts w:ascii="Cambria" w:hAnsi="Cambria" w:cs="Arial"/>
          <w:b/>
          <w:sz w:val="28"/>
          <w:szCs w:val="28"/>
        </w:rPr>
        <w:t>Date agreed……</w:t>
      </w:r>
      <w:r w:rsidR="0006602A">
        <w:rPr>
          <w:rFonts w:ascii="Cambria" w:hAnsi="Cambria" w:cs="Arial"/>
          <w:i/>
          <w:sz w:val="28"/>
          <w:szCs w:val="28"/>
        </w:rPr>
        <w:t>June 2021</w:t>
      </w:r>
    </w:p>
    <w:p w14:paraId="680E2276" w14:textId="77777777" w:rsidR="0006602A" w:rsidRDefault="0006602A" w:rsidP="009C6BFE">
      <w:pPr>
        <w:overflowPunct w:val="0"/>
        <w:autoSpaceDE w:val="0"/>
        <w:autoSpaceDN w:val="0"/>
        <w:adjustRightInd w:val="0"/>
        <w:spacing w:before="120" w:after="120"/>
        <w:jc w:val="both"/>
        <w:rPr>
          <w:rFonts w:ascii="Cambria" w:hAnsi="Cambria" w:cs="Arial"/>
          <w:i/>
          <w:sz w:val="28"/>
          <w:szCs w:val="28"/>
        </w:rPr>
      </w:pPr>
    </w:p>
    <w:p w14:paraId="355685BA" w14:textId="725FEC70" w:rsidR="00DC7A60" w:rsidRPr="00C20ABB" w:rsidRDefault="0006602A" w:rsidP="009C6BFE">
      <w:pPr>
        <w:overflowPunct w:val="0"/>
        <w:autoSpaceDE w:val="0"/>
        <w:autoSpaceDN w:val="0"/>
        <w:adjustRightInd w:val="0"/>
        <w:spacing w:before="120" w:after="120"/>
        <w:jc w:val="both"/>
        <w:rPr>
          <w:rFonts w:ascii="Cambria" w:hAnsi="Cambria" w:cs="Arial"/>
          <w:b/>
          <w:sz w:val="28"/>
          <w:szCs w:val="28"/>
        </w:rPr>
      </w:pPr>
      <w:r>
        <w:rPr>
          <w:rFonts w:ascii="Cambria" w:hAnsi="Cambria" w:cs="Arial"/>
          <w:b/>
          <w:sz w:val="28"/>
          <w:szCs w:val="28"/>
        </w:rPr>
        <w:t>Date reviewed</w:t>
      </w:r>
      <w:r w:rsidR="00EC0FF7" w:rsidRPr="00C20ABB">
        <w:rPr>
          <w:rFonts w:ascii="Cambria" w:hAnsi="Cambria" w:cs="Arial"/>
          <w:b/>
          <w:sz w:val="28"/>
          <w:szCs w:val="28"/>
        </w:rPr>
        <w:t>………</w:t>
      </w:r>
      <w:r>
        <w:rPr>
          <w:rFonts w:ascii="Cambria" w:hAnsi="Cambria" w:cs="Arial"/>
          <w:i/>
          <w:sz w:val="28"/>
          <w:szCs w:val="28"/>
        </w:rPr>
        <w:t>September 23</w:t>
      </w:r>
      <w:bookmarkStart w:id="9" w:name="_GoBack"/>
      <w:bookmarkEnd w:id="9"/>
    </w:p>
    <w:sectPr w:rsidR="00DC7A60" w:rsidRPr="00C20ABB" w:rsidSect="00820FD8">
      <w:footerReference w:type="default" r:id="rId7"/>
      <w:headerReference w:type="first" r:id="rId8"/>
      <w:footerReference w:type="first" r:id="rId9"/>
      <w:pgSz w:w="11906" w:h="16838" w:code="9"/>
      <w:pgMar w:top="851" w:right="1304" w:bottom="851" w:left="1304" w:header="709"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180BD" w14:textId="77777777" w:rsidR="004A1F2A" w:rsidRDefault="004A1F2A">
      <w:r>
        <w:separator/>
      </w:r>
    </w:p>
  </w:endnote>
  <w:endnote w:type="continuationSeparator" w:id="0">
    <w:p w14:paraId="1AE42F93" w14:textId="77777777" w:rsidR="004A1F2A" w:rsidRDefault="004A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Raavi">
    <w:altName w:val="Times New Roman"/>
    <w:panose1 w:val="00000000000000000000"/>
    <w:charset w:val="01"/>
    <w:family w:val="roman"/>
    <w:notTrueType/>
    <w:pitch w:val="variable"/>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5285" w14:textId="3A7EAE03" w:rsidR="00337B7E" w:rsidRDefault="00B468DC">
    <w:pPr>
      <w:pStyle w:val="Footer"/>
      <w:jc w:val="center"/>
    </w:pPr>
    <w:r>
      <w:rPr>
        <w:rStyle w:val="PageNumber"/>
      </w:rPr>
      <w:tab/>
    </w:r>
    <w:r w:rsidR="00337B7E">
      <w:rPr>
        <w:rStyle w:val="PageNumber"/>
      </w:rPr>
      <w:fldChar w:fldCharType="begin"/>
    </w:r>
    <w:r w:rsidR="00337B7E">
      <w:rPr>
        <w:rStyle w:val="PageNumber"/>
      </w:rPr>
      <w:instrText xml:space="preserve"> PAGE </w:instrText>
    </w:r>
    <w:r w:rsidR="00337B7E">
      <w:rPr>
        <w:rStyle w:val="PageNumber"/>
      </w:rPr>
      <w:fldChar w:fldCharType="separate"/>
    </w:r>
    <w:r w:rsidR="0006602A">
      <w:rPr>
        <w:rStyle w:val="PageNumber"/>
        <w:noProof/>
      </w:rPr>
      <w:t>3</w:t>
    </w:r>
    <w:r w:rsidR="00337B7E">
      <w:rPr>
        <w:rStyle w:val="PageNumber"/>
      </w:rPr>
      <w:fldChar w:fldCharType="end"/>
    </w:r>
    <w:r w:rsidR="00337B7E">
      <w:rPr>
        <w:rStyle w:val="PageNumber"/>
      </w:rPr>
      <w:t xml:space="preserve">  of  </w:t>
    </w:r>
    <w:r w:rsidR="00337B7E">
      <w:rPr>
        <w:rStyle w:val="PageNumber"/>
      </w:rPr>
      <w:fldChar w:fldCharType="begin"/>
    </w:r>
    <w:r w:rsidR="00337B7E">
      <w:rPr>
        <w:rStyle w:val="PageNumber"/>
      </w:rPr>
      <w:instrText xml:space="preserve"> NUMPAGES </w:instrText>
    </w:r>
    <w:r w:rsidR="00337B7E">
      <w:rPr>
        <w:rStyle w:val="PageNumber"/>
      </w:rPr>
      <w:fldChar w:fldCharType="separate"/>
    </w:r>
    <w:r w:rsidR="0006602A">
      <w:rPr>
        <w:rStyle w:val="PageNumber"/>
        <w:noProof/>
      </w:rPr>
      <w:t>3</w:t>
    </w:r>
    <w:r w:rsidR="00337B7E">
      <w:rPr>
        <w:rStyle w:val="PageNumber"/>
      </w:rPr>
      <w:fldChar w:fldCharType="end"/>
    </w:r>
    <w:r>
      <w:rPr>
        <w:rStyle w:val="PageNumber"/>
      </w:rPr>
      <w:tab/>
      <w:t>Date (M/Y)</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E8298" w14:textId="70B585B3" w:rsidR="00337B7E" w:rsidRDefault="00B468DC">
    <w:pPr>
      <w:pStyle w:val="Footer"/>
      <w:jc w:val="center"/>
    </w:pPr>
    <w:r>
      <w:rPr>
        <w:rStyle w:val="PageNumber"/>
      </w:rPr>
      <w:tab/>
    </w:r>
    <w:r w:rsidR="00337B7E">
      <w:rPr>
        <w:rStyle w:val="PageNumber"/>
      </w:rPr>
      <w:fldChar w:fldCharType="begin"/>
    </w:r>
    <w:r w:rsidR="00337B7E">
      <w:rPr>
        <w:rStyle w:val="PageNumber"/>
      </w:rPr>
      <w:instrText xml:space="preserve"> PAGE </w:instrText>
    </w:r>
    <w:r w:rsidR="00337B7E">
      <w:rPr>
        <w:rStyle w:val="PageNumber"/>
      </w:rPr>
      <w:fldChar w:fldCharType="separate"/>
    </w:r>
    <w:r w:rsidR="00341753">
      <w:rPr>
        <w:rStyle w:val="PageNumber"/>
        <w:noProof/>
      </w:rPr>
      <w:t>1</w:t>
    </w:r>
    <w:r w:rsidR="00337B7E">
      <w:rPr>
        <w:rStyle w:val="PageNumber"/>
      </w:rPr>
      <w:fldChar w:fldCharType="end"/>
    </w:r>
    <w:r w:rsidR="00337B7E">
      <w:rPr>
        <w:rStyle w:val="PageNumber"/>
      </w:rPr>
      <w:t xml:space="preserve">  of  </w:t>
    </w:r>
    <w:r w:rsidR="00337B7E">
      <w:rPr>
        <w:rStyle w:val="PageNumber"/>
      </w:rPr>
      <w:fldChar w:fldCharType="begin"/>
    </w:r>
    <w:r w:rsidR="00337B7E">
      <w:rPr>
        <w:rStyle w:val="PageNumber"/>
      </w:rPr>
      <w:instrText xml:space="preserve"> NUMPAGES </w:instrText>
    </w:r>
    <w:r w:rsidR="00337B7E">
      <w:rPr>
        <w:rStyle w:val="PageNumber"/>
      </w:rPr>
      <w:fldChar w:fldCharType="separate"/>
    </w:r>
    <w:r w:rsidR="00341753">
      <w:rPr>
        <w:rStyle w:val="PageNumber"/>
        <w:noProof/>
      </w:rPr>
      <w:t>3</w:t>
    </w:r>
    <w:r w:rsidR="00337B7E">
      <w:rPr>
        <w:rStyle w:val="PageNumber"/>
      </w:rPr>
      <w:fldChar w:fldCharType="end"/>
    </w:r>
    <w:r>
      <w:rPr>
        <w:rStyle w:val="PageNumber"/>
      </w:rPr>
      <w:tab/>
      <w:t>Date (M/Y)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9134A" w14:textId="77777777" w:rsidR="004A1F2A" w:rsidRDefault="004A1F2A">
      <w:r>
        <w:separator/>
      </w:r>
    </w:p>
  </w:footnote>
  <w:footnote w:type="continuationSeparator" w:id="0">
    <w:p w14:paraId="5963CD4E" w14:textId="77777777" w:rsidR="004A1F2A" w:rsidRDefault="004A1F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1" w:type="dxa"/>
      <w:tblBorders>
        <w:bottom w:val="single" w:sz="8" w:space="0" w:color="33CCCC"/>
      </w:tblBorders>
      <w:tblLayout w:type="fixed"/>
      <w:tblLook w:val="01E0" w:firstRow="1" w:lastRow="1" w:firstColumn="1" w:lastColumn="1" w:noHBand="0" w:noVBand="0"/>
    </w:tblPr>
    <w:tblGrid>
      <w:gridCol w:w="9581"/>
    </w:tblGrid>
    <w:tr w:rsidR="00337B7E" w14:paraId="1F641DC8" w14:textId="77777777" w:rsidTr="00820FD8">
      <w:trPr>
        <w:trHeight w:hRule="exact" w:val="2155"/>
      </w:trPr>
      <w:tc>
        <w:tcPr>
          <w:tcW w:w="9581" w:type="dxa"/>
          <w:shd w:val="clear" w:color="auto" w:fill="auto"/>
        </w:tcPr>
        <w:p w14:paraId="05BBA326" w14:textId="1FA4E451" w:rsidR="00337B7E" w:rsidRDefault="00D741E1">
          <w:r>
            <w:rPr>
              <w:noProof/>
            </w:rPr>
            <w:drawing>
              <wp:anchor distT="0" distB="0" distL="114300" distR="114300" simplePos="0" relativeHeight="251657728" behindDoc="1" locked="0" layoutInCell="1" allowOverlap="1" wp14:anchorId="4D03A5AD" wp14:editId="79535108">
                <wp:simplePos x="0" y="0"/>
                <wp:positionH relativeFrom="column">
                  <wp:posOffset>1648460</wp:posOffset>
                </wp:positionH>
                <wp:positionV relativeFrom="paragraph">
                  <wp:posOffset>16510</wp:posOffset>
                </wp:positionV>
                <wp:extent cx="2657475" cy="111061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111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E8BF3" w14:textId="77777777" w:rsidR="00337B7E" w:rsidRPr="006206D3" w:rsidRDefault="00337B7E"/>
        <w:p w14:paraId="4DFBA405" w14:textId="77777777" w:rsidR="00337B7E" w:rsidRDefault="00337B7E" w:rsidP="00820FD8">
          <w:pPr>
            <w:jc w:val="center"/>
          </w:pPr>
        </w:p>
        <w:p w14:paraId="49D03D3E" w14:textId="77777777" w:rsidR="00337B7E" w:rsidRDefault="00337B7E" w:rsidP="00820FD8"/>
        <w:p w14:paraId="54CA3CCD" w14:textId="77777777" w:rsidR="00337B7E" w:rsidRPr="00820FD8" w:rsidRDefault="00337B7E">
          <w:pPr>
            <w:rPr>
              <w:sz w:val="18"/>
              <w:szCs w:val="18"/>
            </w:rPr>
          </w:pPr>
        </w:p>
        <w:p w14:paraId="6D8B7709" w14:textId="77777777" w:rsidR="00337B7E" w:rsidRPr="00DF7375" w:rsidRDefault="00337B7E">
          <w:pPr>
            <w:rPr>
              <w:sz w:val="16"/>
              <w:szCs w:val="16"/>
            </w:rPr>
          </w:pPr>
        </w:p>
        <w:p w14:paraId="1A628A0F" w14:textId="77777777" w:rsidR="00337B7E" w:rsidRPr="00DF7375" w:rsidRDefault="00337B7E">
          <w:pPr>
            <w:rPr>
              <w:sz w:val="16"/>
              <w:szCs w:val="16"/>
            </w:rPr>
          </w:pPr>
        </w:p>
        <w:p w14:paraId="5157299B" w14:textId="293125D3" w:rsidR="00337B7E" w:rsidRPr="0034005D" w:rsidRDefault="00337B7E" w:rsidP="00820FD8">
          <w:pPr>
            <w:jc w:val="center"/>
            <w:rPr>
              <w:rFonts w:ascii="Raavi" w:hAnsi="Raavi" w:cs="Raavi"/>
              <w:b/>
              <w:i/>
              <w:color w:val="00B0F0"/>
              <w:sz w:val="23"/>
              <w:szCs w:val="23"/>
            </w:rPr>
          </w:pPr>
          <w:r w:rsidRPr="0034005D">
            <w:rPr>
              <w:rFonts w:ascii="Raavi" w:hAnsi="Raavi" w:cs="Raavi"/>
              <w:b/>
              <w:i/>
              <w:color w:val="00B0F0"/>
              <w:sz w:val="23"/>
              <w:szCs w:val="23"/>
            </w:rPr>
            <w:t>Building hope and confidence together</w:t>
          </w:r>
        </w:p>
        <w:p w14:paraId="17E3F614" w14:textId="77777777" w:rsidR="00337B7E" w:rsidRPr="00DF7375" w:rsidRDefault="00337B7E" w:rsidP="00DF7375">
          <w:pPr>
            <w:spacing w:after="120"/>
            <w:jc w:val="right"/>
            <w:rPr>
              <w:rFonts w:ascii="Raavi" w:hAnsi="Raavi" w:cs="Raavi"/>
              <w:b/>
              <w:color w:val="00B4DE"/>
              <w:sz w:val="22"/>
              <w:szCs w:val="22"/>
            </w:rPr>
          </w:pPr>
        </w:p>
      </w:tc>
    </w:tr>
  </w:tbl>
  <w:p w14:paraId="5ED74431" w14:textId="77777777" w:rsidR="00337B7E" w:rsidRPr="00152053" w:rsidRDefault="00337B7E">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47BE"/>
    <w:multiLevelType w:val="hybridMultilevel"/>
    <w:tmpl w:val="B956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40037"/>
    <w:multiLevelType w:val="hybridMultilevel"/>
    <w:tmpl w:val="C1324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1B3166"/>
    <w:multiLevelType w:val="hybridMultilevel"/>
    <w:tmpl w:val="7EFAA956"/>
    <w:lvl w:ilvl="0" w:tplc="0A6C15BE">
      <w:start w:val="1"/>
      <w:numFmt w:val="bullet"/>
      <w:lvlText w:val=""/>
      <w:lvlJc w:val="left"/>
      <w:pPr>
        <w:tabs>
          <w:tab w:val="num" w:pos="1080"/>
        </w:tabs>
        <w:ind w:left="1080" w:hanging="360"/>
      </w:pPr>
      <w:rPr>
        <w:rFonts w:ascii="Symbol" w:hAnsi="Symbol" w:hint="default"/>
        <w:sz w:val="20"/>
        <w:szCs w:val="20"/>
      </w:rPr>
    </w:lvl>
    <w:lvl w:ilvl="1" w:tplc="04090001">
      <w:start w:val="1"/>
      <w:numFmt w:val="bullet"/>
      <w:lvlText w:val=""/>
      <w:lvlJc w:val="left"/>
      <w:pPr>
        <w:tabs>
          <w:tab w:val="num" w:pos="1800"/>
        </w:tabs>
        <w:ind w:left="1800" w:hanging="360"/>
      </w:pPr>
      <w:rPr>
        <w:rFonts w:ascii="Symbol" w:hAnsi="Symbol" w:hint="default"/>
        <w:sz w:val="20"/>
        <w:szCs w:val="20"/>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nsid w:val="62DD06DA"/>
    <w:multiLevelType w:val="hybridMultilevel"/>
    <w:tmpl w:val="9C587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8D1135"/>
    <w:multiLevelType w:val="hybridMultilevel"/>
    <w:tmpl w:val="02909404"/>
    <w:lvl w:ilvl="0" w:tplc="E3BC238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DE"/>
    <w:rsid w:val="0006602A"/>
    <w:rsid w:val="000F1A8A"/>
    <w:rsid w:val="0014745D"/>
    <w:rsid w:val="001A7B0B"/>
    <w:rsid w:val="001D0061"/>
    <w:rsid w:val="001E74A5"/>
    <w:rsid w:val="0021336A"/>
    <w:rsid w:val="00222726"/>
    <w:rsid w:val="00281CCF"/>
    <w:rsid w:val="00285999"/>
    <w:rsid w:val="00337B7E"/>
    <w:rsid w:val="0034005D"/>
    <w:rsid w:val="00341753"/>
    <w:rsid w:val="003F27B0"/>
    <w:rsid w:val="004A1F2A"/>
    <w:rsid w:val="004C7175"/>
    <w:rsid w:val="004C7DB4"/>
    <w:rsid w:val="004E5E8A"/>
    <w:rsid w:val="0050423B"/>
    <w:rsid w:val="00513BA6"/>
    <w:rsid w:val="00542BD9"/>
    <w:rsid w:val="00581966"/>
    <w:rsid w:val="0059129E"/>
    <w:rsid w:val="005B28BA"/>
    <w:rsid w:val="005B6D74"/>
    <w:rsid w:val="00621407"/>
    <w:rsid w:val="006856DE"/>
    <w:rsid w:val="006965A6"/>
    <w:rsid w:val="00796C50"/>
    <w:rsid w:val="007A66B2"/>
    <w:rsid w:val="00820FD8"/>
    <w:rsid w:val="00863494"/>
    <w:rsid w:val="008D4EC2"/>
    <w:rsid w:val="008F6B8B"/>
    <w:rsid w:val="009073EF"/>
    <w:rsid w:val="00946843"/>
    <w:rsid w:val="00994F7A"/>
    <w:rsid w:val="00996216"/>
    <w:rsid w:val="009C6BFE"/>
    <w:rsid w:val="00AD1B10"/>
    <w:rsid w:val="00B03046"/>
    <w:rsid w:val="00B20601"/>
    <w:rsid w:val="00B347D2"/>
    <w:rsid w:val="00B40597"/>
    <w:rsid w:val="00B468DC"/>
    <w:rsid w:val="00B569DA"/>
    <w:rsid w:val="00B80BDC"/>
    <w:rsid w:val="00BE2826"/>
    <w:rsid w:val="00C01178"/>
    <w:rsid w:val="00C20ABB"/>
    <w:rsid w:val="00CB2C96"/>
    <w:rsid w:val="00CC4C37"/>
    <w:rsid w:val="00CE76F0"/>
    <w:rsid w:val="00CF5BE3"/>
    <w:rsid w:val="00D72C89"/>
    <w:rsid w:val="00D741E1"/>
    <w:rsid w:val="00DC7A60"/>
    <w:rsid w:val="00DF7375"/>
    <w:rsid w:val="00E67B00"/>
    <w:rsid w:val="00E82837"/>
    <w:rsid w:val="00E8642D"/>
    <w:rsid w:val="00E96B2E"/>
    <w:rsid w:val="00EA689B"/>
    <w:rsid w:val="00EC0FF7"/>
    <w:rsid w:val="00EC5474"/>
    <w:rsid w:val="00EE7A2A"/>
    <w:rsid w:val="00F71127"/>
    <w:rsid w:val="00FB4E2F"/>
    <w:rsid w:val="00FF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BCC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paragraph" w:styleId="ListParagraph">
    <w:name w:val="List Paragraph"/>
    <w:basedOn w:val="Normal"/>
    <w:uiPriority w:val="34"/>
    <w:qFormat/>
    <w:rsid w:val="00C01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4030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 P TROUT</dc:creator>
  <cp:lastModifiedBy>Microsoft Office User</cp:lastModifiedBy>
  <cp:revision>7</cp:revision>
  <cp:lastPrinted>2020-07-30T15:53:00Z</cp:lastPrinted>
  <dcterms:created xsi:type="dcterms:W3CDTF">2023-09-06T10:22:00Z</dcterms:created>
  <dcterms:modified xsi:type="dcterms:W3CDTF">2023-09-12T15:12:00Z</dcterms:modified>
</cp:coreProperties>
</file>